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6E0" w:rsidRPr="00D718DA" w:rsidRDefault="00CF76E0" w:rsidP="00CF76E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D718DA">
        <w:rPr>
          <w:rFonts w:ascii="Times New Roman" w:eastAsia="Times New Roman" w:hAnsi="Times New Roman" w:cs="Times New Roman"/>
          <w:sz w:val="24"/>
          <w:szCs w:val="24"/>
          <w:lang w:eastAsia="lt-LT"/>
        </w:rPr>
        <w:t>Lazdijų Motiejaus Gustaičio gimnazija</w:t>
      </w:r>
    </w:p>
    <w:p w:rsidR="00CF76E0" w:rsidRPr="00D718DA" w:rsidRDefault="00CF76E0" w:rsidP="00CF76E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18DA">
        <w:rPr>
          <w:rFonts w:ascii="Times New Roman" w:eastAsia="Times New Roman" w:hAnsi="Times New Roman" w:cs="Times New Roman"/>
          <w:sz w:val="24"/>
          <w:szCs w:val="24"/>
          <w:lang w:eastAsia="lt-LT"/>
        </w:rPr>
        <w:t>Veiklos kokybės įsivertinimo grupė</w:t>
      </w:r>
    </w:p>
    <w:p w:rsidR="00CF76E0" w:rsidRPr="00D718DA" w:rsidRDefault="00CF76E0" w:rsidP="00CF76E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18DA">
        <w:rPr>
          <w:rFonts w:ascii="Times New Roman" w:eastAsia="Times New Roman" w:hAnsi="Times New Roman" w:cs="Times New Roman"/>
          <w:sz w:val="24"/>
          <w:szCs w:val="24"/>
          <w:lang w:eastAsia="lt-LT"/>
        </w:rPr>
        <w:t>2020 M. VEIKLOS KOKYBĖS ĮSIVERTINIMO ATASKAITA</w:t>
      </w:r>
    </w:p>
    <w:p w:rsidR="00303F38" w:rsidRPr="00303F38" w:rsidRDefault="00CF76E0" w:rsidP="00CF76E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18DA">
        <w:rPr>
          <w:rFonts w:ascii="Times New Roman" w:eastAsia="Times New Roman" w:hAnsi="Times New Roman" w:cs="Times New Roman"/>
          <w:sz w:val="24"/>
          <w:szCs w:val="24"/>
          <w:lang w:eastAsia="lt-LT"/>
        </w:rPr>
        <w:t>2021</w:t>
      </w:r>
      <w:r w:rsidR="00D718DA" w:rsidRPr="00D718D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Pr="00D718DA">
        <w:rPr>
          <w:rFonts w:ascii="Times New Roman" w:eastAsia="Times New Roman" w:hAnsi="Times New Roman" w:cs="Times New Roman"/>
          <w:sz w:val="24"/>
          <w:szCs w:val="24"/>
          <w:lang w:eastAsia="lt-LT"/>
        </w:rPr>
        <w:t>01</w:t>
      </w:r>
      <w:r w:rsidR="00D718DA" w:rsidRPr="00D718DA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2E16D4" w:rsidRPr="00D718DA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="00303F38" w:rsidRPr="00D718D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:rsidR="00303F38" w:rsidRPr="00303F38" w:rsidRDefault="00303F38" w:rsidP="00303F38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Lazdijų Motiejaus Gustaičio gimnazijos 2020 m. veiklos kokybės įsivertinimo grupė </w:t>
      </w:r>
      <w:r w:rsidR="005B0D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dirbo 2 kryptimis: 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atliko </w:t>
      </w:r>
      <w:r w:rsidR="003D2B5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gimnazijos tarybos užduotį - 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teminį rodiklio „4.2.2. Bendradarbiavimas su tėvais“ įsivertinimą ir NŠA klausimyn</w:t>
      </w:r>
      <w:r w:rsidR="005B0D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 pagalba gavo duomenis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5B0D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reikalingus pildyti 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tradicin</w:t>
      </w:r>
      <w:r w:rsidR="005B0D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ę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gimnazijos pažangos anket</w:t>
      </w:r>
      <w:r w:rsidR="005B0D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5B0D32" w:rsidRDefault="005B0D32" w:rsidP="00303F38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Pirmu atveju grupė paruošė nagrinėjamo rodiklio aprašymą (iliustraciją), numatė veiklų vertinim</w:t>
      </w:r>
      <w:r w:rsid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 sistemą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suplanavo ir atliko 4 tyrimus. </w:t>
      </w:r>
      <w:r w:rsidR="00303F38"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Tyrim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ais buvo siekiama </w:t>
      </w:r>
      <w:r w:rsidR="00303F38"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nustatyti, kaip vyksta gimnazijos mokinių tėvų (globėjų) informavimas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03F38"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 bendradarbiavimas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303F38"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teikiama pagalba, koks yra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tėvų (globėjų) aktyvumas įvairiais bendradarbiavimo aspektais</w:t>
      </w:r>
      <w:r w:rsidR="00303F38"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p w:rsidR="00D921C7" w:rsidRDefault="00D921C7" w:rsidP="00303F38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 tyrim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- „Tėvų, globėjų apklausa „Bendradarbiavimas su tėvais““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atliko </w:t>
      </w: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fizikos mokytojas Audrius Kazakevičius. Klausimyną sudarė 10 teiginių apie bendradarbiavimo patirtis, poreikį, aktyvumą, tėvams buvo sudaryta galimybė pareikšti savo nuomonę dėl tobulintinos gimnazijos veiklos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Pakviesti 195 respondentai, po 3-5 iš klasės, priklausomai nuo klasių dydžio. </w:t>
      </w:r>
    </w:p>
    <w:p w:rsidR="00D921C7" w:rsidRDefault="00D921C7" w:rsidP="00303F38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 tyrim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„Tėvų aktyvumo naudojantis TAMO el. dienynu vertinimas“</w:t>
      </w:r>
      <w:r w:rsidRPr="00D921C7">
        <w:t xml:space="preserve"> </w:t>
      </w: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atliko psichologė Asta Čėsnienė.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Analizuotos 5-4g klasių tėvų </w:t>
      </w:r>
      <w:proofErr w:type="spellStart"/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Tamo</w:t>
      </w:r>
      <w:proofErr w:type="spellEnd"/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ataskaitos „Prisijungimų duomenys“, imtį sudarė 515 mokinių šeimų. </w:t>
      </w:r>
    </w:p>
    <w:p w:rsidR="00D921C7" w:rsidRDefault="00D921C7" w:rsidP="00D921C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 tyrim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„Klasės vadovų naujų bendradarbiavimo formų taikymas“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atliko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taip pat </w:t>
      </w: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psichologė Asta Čėsnienė. Atviri klausimai apie naujų bendradarbiavimo formų taikymą ir tėvų įsitraukimą buvo pateikti 23 (5-4g) klasių vadovams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ats</w:t>
      </w: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akė 21 (91,3%).</w:t>
      </w:r>
    </w:p>
    <w:p w:rsidR="00D921C7" w:rsidRPr="00D921C7" w:rsidRDefault="00D921C7" w:rsidP="00D921C7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 tyrim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- pagalbos ir IT specialist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 apklausą</w:t>
      </w: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dėl gimnazijos suteiktos pagalbos mokiniams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tėvams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šeimoms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atliko </w:t>
      </w:r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lietuvių kalbos ir literatūros mokytoja </w:t>
      </w:r>
      <w:proofErr w:type="spellStart"/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Dalė</w:t>
      </w:r>
      <w:proofErr w:type="spellEnd"/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Jefimova</w:t>
      </w:r>
      <w:proofErr w:type="spellEnd"/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Išsiaiškinta, kokią realią pagalbą mokiniams/tėvams (šeimoms) per metus suteikė </w:t>
      </w:r>
      <w:proofErr w:type="spellStart"/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soc</w:t>
      </w:r>
      <w:proofErr w:type="spellEnd"/>
      <w:r w:rsidRPr="00D921C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pedagogai ir spec. pedagogai, logopedė, psichologė, Vaiko gerovės komisija, kompiuterininkai (organizuojant nuotolinį ugdymą). Atskleista, kokie yra gimnazijos tėvų (šeimų) specifinės pagalbos poreikiai. </w:t>
      </w:r>
    </w:p>
    <w:p w:rsidR="00A95E64" w:rsidRDefault="00303F38" w:rsidP="00303F38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Apibendrinant </w:t>
      </w:r>
      <w:r w:rsidR="00A95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tyrimų rezultatus, nagrinėjamo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rodikl</w:t>
      </w:r>
      <w:r w:rsidR="00A95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io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„4.2.2. Bendradarbiavimas su tėvais“ kokybę </w:t>
      </w:r>
      <w:r w:rsid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įsi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vertin</w:t>
      </w:r>
      <w:r w:rsid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III </w:t>
      </w:r>
      <w:r w:rsidR="00C05C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(iš 4) 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lygiu – gerai. </w:t>
      </w:r>
      <w:r w:rsidR="00A95E64" w:rsidRPr="00A95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COVID-19 situacija apribojo rodiklio tobulinimo galimybes, įtakojo </w:t>
      </w:r>
      <w:r w:rsidR="00A95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gimnazijos</w:t>
      </w:r>
      <w:r w:rsidR="00A95E64" w:rsidRPr="00A95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planavimą, bendradarbiavimo formų taikymą</w:t>
      </w:r>
      <w:r w:rsidR="00C05C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A95E64" w:rsidRPr="00A95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05C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="00A95E64" w:rsidRPr="00A95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ontaktų ribojimai neleido įgyvendinti daugybės renginių, kurie turėjo paskatinti tėvų aktyvumą ir domėjimąsi gimnazija. Kita vertus, situacija sudarė </w:t>
      </w:r>
      <w:r w:rsidR="00A95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prielaidas panaudoti nauj</w:t>
      </w:r>
      <w:r w:rsidR="00C05C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="00A95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bendradarbiavimo form</w:t>
      </w:r>
      <w:r w:rsidR="00C05C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 virtualiu</w:t>
      </w:r>
      <w:r w:rsid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oju</w:t>
      </w:r>
      <w:r w:rsidR="00C05C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būdu</w:t>
      </w:r>
      <w:r w:rsidR="00A95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C05CE7" w:rsidRDefault="00303F38" w:rsidP="00303F38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Stipriuoju veiklos aspektu skelbiame </w:t>
      </w:r>
      <w:r w:rsidR="00C05C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4.2.2. 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rodiklio dalį „Pažinimas ir sąveika“, konkrečiai - tėvų, globėjų informavimą, nes ši</w:t>
      </w:r>
      <w:r w:rsidR="00C05C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veikl</w:t>
      </w:r>
      <w:r w:rsidR="00C05C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C05C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tėvai (globėjai) įvertino geriausiai: </w:t>
      </w:r>
      <w:r w:rsidR="00C05CE7" w:rsidRPr="00C05CE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94% tėvų patvirtina, kad yra informuojami apie vaikų ugdymosi rezultatus, problemas, pažangą vienokiu ar kitokiu būdu; 95% tėvų teigia, kad bendra gimnazijos informavimo sistema jų poreikius atitinka; 96% tėvų patvirtina, kad yra informuojami nuolat, sistemingai.</w:t>
      </w:r>
    </w:p>
    <w:p w:rsidR="00C05CE7" w:rsidRDefault="00C05CE7" w:rsidP="00303F38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Silpnieji veiklos aspektai yra</w:t>
      </w:r>
      <w:r w:rsidR="00303F38"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susiję su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žemiausiai įvertinta veikla – su </w:t>
      </w:r>
      <w:r w:rsidR="00303F38"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įsitraukimu bendradarbiauti. Tiek tėvų, tiek mokytojų aktyvumas šiemet buvo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neišskirtinis</w:t>
      </w:r>
      <w:r w:rsidR="00303F38"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nesiekė 60%. Todėl silpnu veiklos aspektu įvardiname 4.2.1.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</w:t>
      </w:r>
      <w:r w:rsidR="00303F38"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odiklį „Veikimas kartu“ ir jo dalį „Bendradarbiavimo kultūra“. </w:t>
      </w:r>
    </w:p>
    <w:p w:rsidR="00303F38" w:rsidRPr="00303F38" w:rsidRDefault="006E3B9F" w:rsidP="00303F38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Vadovaudamiesi daugumos 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tėvų (globėjų) siūlym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ais dėl veiklos tobulinimo, </w:t>
      </w:r>
      <w:r w:rsidR="00303F38"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2021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tobulinti </w:t>
      </w:r>
      <w:r w:rsidR="00CF76E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303F38"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iūlome 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rodikl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</w:t>
      </w:r>
      <w:r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03F38" w:rsidRPr="00303F3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2.2.1.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6E3B9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Mokymosi lūkesčiai ir mokinių skatinimas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“.</w:t>
      </w:r>
    </w:p>
    <w:p w:rsidR="002E16D4" w:rsidRDefault="006E3B9F" w:rsidP="00311262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Įsivertinimo grupei dirbant antr</w:t>
      </w:r>
      <w:r w:rsidR="002E16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kryptimi, </w:t>
      </w:r>
      <w:r w:rsidR="00C334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NŠA klausimynus atsakyti pakviesti 999 respondentai,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direktorės pavaduotojos ugdymui </w:t>
      </w:r>
      <w:r w:rsidRPr="003112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Edit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Pr="003112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3112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Pavasarienė</w:t>
      </w:r>
      <w:proofErr w:type="spellEnd"/>
      <w:r w:rsidRPr="003112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Virginij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Pr="003112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Spitrienė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atliko tyrimą </w:t>
      </w:r>
      <w:r w:rsidR="00311262" w:rsidRPr="003112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„NMVA 2019 metų ir NŠA 2020 metų mokinių ir jų tėvų apklausų rezultatų palyginimas“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311262" w:rsidRPr="003112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11262" w:rsidRPr="003112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 xml:space="preserve">Apibendrinant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tyrimo išvadas</w:t>
      </w:r>
      <w:r w:rsidR="00311262" w:rsidRPr="003112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rezultatai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2020 m. </w:t>
      </w:r>
      <w:r w:rsidR="00EE27DD" w:rsidRPr="003112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yra </w:t>
      </w:r>
      <w:r w:rsidR="00311262" w:rsidRPr="003112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vidutiniškai 0,1-0,6 balo </w:t>
      </w:r>
      <w:r w:rsidR="00311262" w:rsidRPr="00311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aukštesni</w:t>
      </w:r>
      <w:r w:rsidR="00311262" w:rsidRPr="003112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vidutinis, neutralus įvertinimas yra vienas</w:t>
      </w:r>
      <w:r w:rsidR="00EE27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E27DD" w:rsidRPr="00EE27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(2,5 balo – „</w:t>
      </w:r>
      <w:r w:rsidR="00EE27DD" w:rsidRPr="00D718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t-LT"/>
        </w:rPr>
        <w:t>Per pamokas aš turiu galimybę pasirinkti įvairaus sunkumo užduotis</w:t>
      </w:r>
      <w:r w:rsidR="00EE27DD" w:rsidRPr="00EE27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“)</w:t>
      </w:r>
      <w:r w:rsidR="00311262" w:rsidRPr="003112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žemesnių už vidutinius įvertinimų nėra. </w:t>
      </w:r>
      <w:r w:rsidR="00EE27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Dirbant nuotoliniu būdu, </w:t>
      </w:r>
      <w:r w:rsidR="00EE27DD" w:rsidRPr="00EE27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eiti į mokyklą</w:t>
      </w:r>
      <w:r w:rsidR="00EE27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patinka</w:t>
      </w:r>
      <w:r w:rsidR="00EE27DD" w:rsidRPr="00EE27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E27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22</w:t>
      </w:r>
      <w:r w:rsidR="00EE27DD" w:rsidRPr="00EE27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%</w:t>
      </w:r>
      <w:r w:rsidR="00EE27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daugiau mokinių, 17-22</w:t>
      </w:r>
      <w:r w:rsidR="00EE27DD" w:rsidRPr="00EE27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%</w:t>
      </w:r>
      <w:r w:rsidR="00EE27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mažėja mokinių patyčių lygis</w:t>
      </w:r>
      <w:r w:rsidR="002E16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mokinių mokymosi svarbos suvokimas išlieka aukštas - 98</w:t>
      </w:r>
      <w:r w:rsidR="002E16D4" w:rsidRPr="002E16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%</w:t>
      </w:r>
      <w:r w:rsidR="002E16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Apie tai, kad mokiniams sekasi mokytis nuotoliniu būdu, pasisako</w:t>
      </w:r>
      <w:r w:rsidR="002E16D4" w:rsidRPr="002E16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89% mokytojų, </w:t>
      </w:r>
      <w:r w:rsidR="002E16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79% mokinių ir 82% mokinių tėvų, tačiau, kad mokiniams reikia daugiau pagalbos, </w:t>
      </w:r>
      <w:r w:rsidR="002E16D4" w:rsidRPr="002E16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mano 84% mokytojų, 55% mokinių ir 67% mokinių tėvų.</w:t>
      </w:r>
      <w:r w:rsidR="002E16D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311262" w:rsidRPr="00311262" w:rsidRDefault="00311262" w:rsidP="00311262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12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Remiantis gimnazijos veiklos kokybės grupės išvadomis, siūlomos šios rekomendacijos:</w:t>
      </w:r>
    </w:p>
    <w:p w:rsidR="00D718DA" w:rsidRPr="00D718DA" w:rsidRDefault="00D718DA" w:rsidP="00D718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Dėl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tolimesnio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rodiklio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4.2.2. “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Bendradarbiavimas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su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tėvais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”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tobulinimo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:</w:t>
      </w:r>
    </w:p>
    <w:p w:rsidR="00D718DA" w:rsidRPr="00D718DA" w:rsidRDefault="00D718DA" w:rsidP="00D718DA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Klasių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vadovams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100%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išnaudoti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nuotolinio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darbo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teikiamas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galimybes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bendradarbiaujant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su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tėvais bei globėjais vaizdo susitikimų „</w:t>
      </w:r>
      <w:proofErr w:type="spellStart"/>
      <w:proofErr w:type="gram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Zoom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 ir</w:t>
      </w:r>
      <w:proofErr w:type="gram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„MS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Teams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 programomis,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Tamo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dienyne pavyzdingai planuoti ir fiksuoti virtualius susirinkimus, kitas klasių vadovų veiklas.</w:t>
      </w:r>
    </w:p>
    <w:p w:rsidR="00D718DA" w:rsidRPr="00D718DA" w:rsidRDefault="00D718DA" w:rsidP="00D718DA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Atsiradus galimybei saugiai dirbti kontaktiniu būdu, skatinti tėvų aktyvumą ir domėjimąsi gimnazijos veiklomis organizuojant gimnazijos ar klasių renginius, prioritetą teikiant neoficialiam ir netradiciniam bendradarbiavimo formatui. </w:t>
      </w:r>
    </w:p>
    <w:p w:rsidR="00D718DA" w:rsidRPr="00D718DA" w:rsidRDefault="00D718DA" w:rsidP="00D718DA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Tėvų, globėjų iniciatyvas skatinti galimybe tėvams siūlyti jiems naudingas veiklas, prieš mokslo metus sužinoti tėvų lūkesčius, gauti grįžtamą ryšį, ko tikimasi iš gimnazijos. Šį procesą įtraukti į klasių vadovų planavimo ciklą.</w:t>
      </w:r>
    </w:p>
    <w:p w:rsidR="00D718DA" w:rsidRPr="00D718DA" w:rsidRDefault="00D718DA" w:rsidP="00D718DA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pklausų respondentų aktyvumą skatinti, pakeitus pakvietimo į apklausas būdą – nuo pakvietimo kodu pereiti prie pakvietimo asmeniniu e-pašto adresu.</w:t>
      </w:r>
    </w:p>
    <w:p w:rsidR="00D718DA" w:rsidRPr="00D718DA" w:rsidRDefault="00D718DA" w:rsidP="00D718DA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Išsiaiškinti priežastis, kodėl 12% gimnazijos šeimų niekada nesijungė prie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Tamo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sistemos.</w:t>
      </w:r>
    </w:p>
    <w:p w:rsidR="00D718DA" w:rsidRPr="00D718DA" w:rsidRDefault="00D718DA" w:rsidP="00D718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Dėl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NŠA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klausimynų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:</w:t>
      </w:r>
    </w:p>
    <w:p w:rsidR="00D718DA" w:rsidRPr="00D718DA" w:rsidRDefault="00D718DA" w:rsidP="00D718DA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Mokytojams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atsižvelgti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į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mokinių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poreikį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per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pamokas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pasirinkti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skirtingo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sunkumo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užduotis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(55%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mokini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). </w:t>
      </w:r>
    </w:p>
    <w:p w:rsidR="00D718DA" w:rsidRPr="00D718DA" w:rsidRDefault="00D718DA" w:rsidP="00D718DA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Klasių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vadovams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mokytojams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ir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pagalbos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specialistams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nuotolinio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ugdymo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metu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atsižvelgti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į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mokinių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poreikį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pagalbai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(55%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mokini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),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aiškiai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komunikacijai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ir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informavimui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Tamo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dienyne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tinkamam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darbo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krūviui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. </w:t>
      </w:r>
    </w:p>
    <w:p w:rsidR="00D718DA" w:rsidRPr="00D718DA" w:rsidRDefault="00D718DA" w:rsidP="00D718D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Dėl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rodiklio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“2.2.1.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Mokymosi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lūkesčiai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ir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mokinių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skatinimas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”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tobulinimo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:</w:t>
      </w:r>
    </w:p>
    <w:p w:rsidR="00D718DA" w:rsidRPr="00D718DA" w:rsidRDefault="00D718DA" w:rsidP="00D718DA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Skatinti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mokinius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išsakyti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individualius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mokymosi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lūkesčius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ir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informaciją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panaudoti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sudarant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ugdymo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planus,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numatant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siektinus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rezultatus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.</w:t>
      </w:r>
    </w:p>
    <w:p w:rsidR="00D718DA" w:rsidRPr="00D718DA" w:rsidRDefault="00D718DA" w:rsidP="00D718DA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Mokytojams ugdymo turinio planavimo etape atsirinkti ir pasirinkti prasmingas ugdymo(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 veiklas (stebėjimo, tyrinėjimo, eksperimentavimo, žaidimo, kūrybos, taip pat socialinių sąveikų), kurios padėtų ugdytis realiam gyvenimui aktualius mąstymo ir veiklos gebėjimus.</w:t>
      </w:r>
    </w:p>
    <w:p w:rsidR="00D718DA" w:rsidRPr="00D718DA" w:rsidRDefault="00D718DA" w:rsidP="00D718DA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</w:pP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Skatinti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mokinius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džiaugtis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savo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ir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kitų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darbais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,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pasiekimais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bei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proofErr w:type="spellStart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pažanga</w:t>
      </w:r>
      <w:proofErr w:type="spellEnd"/>
      <w:r w:rsidRPr="00D718D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.</w:t>
      </w:r>
    </w:p>
    <w:p w:rsidR="00D718DA" w:rsidRDefault="00D718DA" w:rsidP="00DF7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D718DA" w:rsidRDefault="00D718DA" w:rsidP="00DF7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D718DA" w:rsidRDefault="00D718DA" w:rsidP="00DF7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:rsidR="00311262" w:rsidRPr="00311262" w:rsidRDefault="00D718DA" w:rsidP="00DF7E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Gimnazijos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v</w:t>
      </w:r>
      <w:proofErr w:type="spellStart"/>
      <w:r w:rsidR="00311262" w:rsidRPr="003112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eiklos</w:t>
      </w:r>
      <w:proofErr w:type="spellEnd"/>
      <w:r w:rsidR="00311262" w:rsidRPr="003112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kokybės įsivertinimo grupė</w:t>
      </w:r>
    </w:p>
    <w:p w:rsidR="006C4C18" w:rsidRDefault="006C4C18" w:rsidP="00DF7EB9">
      <w:pPr>
        <w:jc w:val="both"/>
      </w:pPr>
    </w:p>
    <w:sectPr w:rsidR="006C4C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3750"/>
    <w:multiLevelType w:val="multilevel"/>
    <w:tmpl w:val="77C0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A56CC"/>
    <w:multiLevelType w:val="multilevel"/>
    <w:tmpl w:val="5B264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F1C0211"/>
    <w:multiLevelType w:val="multilevel"/>
    <w:tmpl w:val="DDE4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F6583"/>
    <w:multiLevelType w:val="multilevel"/>
    <w:tmpl w:val="4D448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38"/>
    <w:rsid w:val="00043E8D"/>
    <w:rsid w:val="002E16D4"/>
    <w:rsid w:val="00303F38"/>
    <w:rsid w:val="00311262"/>
    <w:rsid w:val="003D2B58"/>
    <w:rsid w:val="005B0D32"/>
    <w:rsid w:val="005C4453"/>
    <w:rsid w:val="005F32EF"/>
    <w:rsid w:val="006C4C18"/>
    <w:rsid w:val="006E3B9F"/>
    <w:rsid w:val="008019E4"/>
    <w:rsid w:val="00A95E64"/>
    <w:rsid w:val="00BD2090"/>
    <w:rsid w:val="00BD59BD"/>
    <w:rsid w:val="00C05CE7"/>
    <w:rsid w:val="00C334D4"/>
    <w:rsid w:val="00CF76E0"/>
    <w:rsid w:val="00D718DA"/>
    <w:rsid w:val="00D921C7"/>
    <w:rsid w:val="00DF7EB9"/>
    <w:rsid w:val="00EE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51202-4946-4CA6-9C09-20D75511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4066</Words>
  <Characters>2319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Dainius Kalesnikas</cp:lastModifiedBy>
  <cp:revision>2</cp:revision>
  <dcterms:created xsi:type="dcterms:W3CDTF">2021-03-31T10:59:00Z</dcterms:created>
  <dcterms:modified xsi:type="dcterms:W3CDTF">2021-03-31T10:59:00Z</dcterms:modified>
</cp:coreProperties>
</file>