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FEBBA" w14:textId="187F3EC8" w:rsidR="001000DA" w:rsidRPr="001000DA" w:rsidRDefault="001000DA" w:rsidP="001000DA">
      <w:pPr>
        <w:jc w:val="center"/>
        <w:rPr>
          <w:rFonts w:ascii="Times New Roman" w:eastAsia="Times New Roman" w:hAnsi="Times New Roman" w:cs="Times New Roman"/>
          <w:b/>
          <w:sz w:val="32"/>
          <w:szCs w:val="32"/>
          <w:lang w:eastAsia="lt-LT"/>
        </w:rPr>
      </w:pPr>
      <w:r>
        <w:t xml:space="preserve">   </w:t>
      </w:r>
      <w:r w:rsidRPr="001000DA">
        <w:rPr>
          <w:rFonts w:ascii="Times New Roman" w:eastAsia="Times New Roman" w:hAnsi="Times New Roman" w:cs="Times New Roman"/>
          <w:b/>
          <w:sz w:val="32"/>
          <w:szCs w:val="32"/>
          <w:lang w:eastAsia="lt-LT"/>
        </w:rPr>
        <w:t>BIBLIOTEKOS VEIKLOS PROGRAMA</w:t>
      </w:r>
    </w:p>
    <w:p w14:paraId="5703109E" w14:textId="77777777" w:rsidR="001000DA" w:rsidRPr="001000DA" w:rsidRDefault="001000DA" w:rsidP="001000DA">
      <w:pPr>
        <w:spacing w:after="0" w:line="240" w:lineRule="auto"/>
        <w:jc w:val="center"/>
        <w:rPr>
          <w:rFonts w:ascii="Times New Roman" w:eastAsia="Times New Roman" w:hAnsi="Times New Roman" w:cs="Times New Roman"/>
          <w:b/>
          <w:sz w:val="32"/>
          <w:szCs w:val="32"/>
          <w:lang w:eastAsia="lt-LT"/>
        </w:rPr>
      </w:pPr>
      <w:r w:rsidRPr="001000DA">
        <w:rPr>
          <w:rFonts w:ascii="Times New Roman" w:eastAsia="Times New Roman" w:hAnsi="Times New Roman" w:cs="Times New Roman"/>
          <w:b/>
          <w:sz w:val="32"/>
          <w:szCs w:val="32"/>
          <w:lang w:eastAsia="lt-LT"/>
        </w:rPr>
        <w:t>2024 m.</w:t>
      </w:r>
    </w:p>
    <w:p w14:paraId="2BA15345" w14:textId="77777777" w:rsidR="001000DA" w:rsidRPr="001000DA" w:rsidRDefault="001000DA" w:rsidP="001000DA">
      <w:pPr>
        <w:spacing w:after="0" w:line="240" w:lineRule="auto"/>
        <w:jc w:val="center"/>
        <w:rPr>
          <w:rFonts w:ascii="Times New Roman" w:eastAsia="Times New Roman" w:hAnsi="Times New Roman" w:cs="Times New Roman"/>
          <w:b/>
          <w:sz w:val="24"/>
          <w:szCs w:val="24"/>
          <w:lang w:eastAsia="lt-LT"/>
        </w:rPr>
      </w:pPr>
    </w:p>
    <w:p w14:paraId="670437AF" w14:textId="77777777" w:rsidR="001000DA" w:rsidRPr="001000DA" w:rsidRDefault="001000DA" w:rsidP="001000DA">
      <w:pPr>
        <w:spacing w:after="0" w:line="240" w:lineRule="auto"/>
        <w:jc w:val="center"/>
        <w:rPr>
          <w:rFonts w:ascii="Times New Roman" w:eastAsia="Times New Roman" w:hAnsi="Times New Roman" w:cs="Times New Roman"/>
          <w:b/>
          <w:sz w:val="24"/>
          <w:szCs w:val="24"/>
          <w:lang w:eastAsia="lt-LT"/>
        </w:rPr>
      </w:pPr>
    </w:p>
    <w:p w14:paraId="27D92891" w14:textId="77777777" w:rsidR="001000DA" w:rsidRPr="001000DA" w:rsidRDefault="001000DA" w:rsidP="001000DA">
      <w:pPr>
        <w:spacing w:after="0" w:line="240" w:lineRule="auto"/>
        <w:rPr>
          <w:rFonts w:ascii="Times New Roman" w:eastAsia="Times New Roman" w:hAnsi="Times New Roman" w:cs="Times New Roman"/>
          <w:b/>
          <w:sz w:val="24"/>
          <w:szCs w:val="24"/>
          <w:lang w:eastAsia="lt-LT"/>
        </w:rPr>
      </w:pPr>
      <w:r w:rsidRPr="001000DA">
        <w:rPr>
          <w:rFonts w:ascii="Times New Roman" w:eastAsia="Times New Roman" w:hAnsi="Times New Roman" w:cs="Times New Roman"/>
          <w:b/>
          <w:sz w:val="24"/>
          <w:szCs w:val="24"/>
          <w:lang w:eastAsia="lt-LT"/>
        </w:rPr>
        <w:t xml:space="preserve">                                                                 </w:t>
      </w:r>
    </w:p>
    <w:p w14:paraId="50F5FD0B" w14:textId="77777777" w:rsidR="001000DA" w:rsidRPr="001000DA" w:rsidRDefault="001000DA" w:rsidP="001000DA">
      <w:pPr>
        <w:spacing w:after="0" w:line="240" w:lineRule="auto"/>
        <w:ind w:firstLine="540"/>
        <w:jc w:val="center"/>
        <w:rPr>
          <w:rFonts w:ascii="Times New Roman" w:eastAsia="Times New Roman" w:hAnsi="Times New Roman" w:cs="Times New Roman"/>
          <w:b/>
          <w:sz w:val="24"/>
          <w:szCs w:val="24"/>
          <w:lang w:eastAsia="lt-LT"/>
        </w:rPr>
      </w:pPr>
      <w:r w:rsidRPr="001000DA">
        <w:rPr>
          <w:rFonts w:ascii="Times New Roman" w:eastAsia="Times New Roman" w:hAnsi="Times New Roman" w:cs="Times New Roman"/>
          <w:b/>
          <w:sz w:val="24"/>
          <w:szCs w:val="24"/>
          <w:lang w:eastAsia="lt-LT"/>
        </w:rPr>
        <w:t>I. ĮVADAS</w:t>
      </w:r>
    </w:p>
    <w:p w14:paraId="07F97BF2" w14:textId="77777777" w:rsidR="001000DA" w:rsidRPr="001000DA" w:rsidRDefault="001000DA" w:rsidP="001000DA">
      <w:pPr>
        <w:spacing w:after="0" w:line="240" w:lineRule="auto"/>
        <w:ind w:firstLine="540"/>
        <w:jc w:val="center"/>
        <w:rPr>
          <w:rFonts w:ascii="Times New Roman" w:eastAsia="Times New Roman" w:hAnsi="Times New Roman" w:cs="Times New Roman"/>
          <w:b/>
          <w:sz w:val="24"/>
          <w:szCs w:val="24"/>
          <w:lang w:eastAsia="lt-LT"/>
        </w:rPr>
      </w:pPr>
    </w:p>
    <w:p w14:paraId="0914AA71" w14:textId="77777777" w:rsidR="001000DA" w:rsidRPr="001000DA" w:rsidRDefault="001000DA" w:rsidP="001000DA">
      <w:pPr>
        <w:spacing w:after="0" w:line="240" w:lineRule="auto"/>
        <w:ind w:firstLine="540"/>
        <w:jc w:val="center"/>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Gimnazijos biblioteka - bendruomenės informacijos centras, galimybė turiningai praleisti laisvalaikį, gilinti žinias, susirasti informaciją.</w:t>
      </w:r>
    </w:p>
    <w:p w14:paraId="78DB5503" w14:textId="77777777" w:rsidR="001000DA" w:rsidRPr="001000DA" w:rsidRDefault="001000DA" w:rsidP="001000DA">
      <w:pPr>
        <w:spacing w:after="0" w:line="240" w:lineRule="auto"/>
        <w:ind w:firstLine="540"/>
        <w:jc w:val="center"/>
        <w:rPr>
          <w:rFonts w:ascii="Times New Roman" w:eastAsia="Times New Roman" w:hAnsi="Times New Roman" w:cs="Times New Roman"/>
          <w:sz w:val="24"/>
          <w:szCs w:val="24"/>
          <w:lang w:eastAsia="lt-LT"/>
        </w:rPr>
      </w:pPr>
    </w:p>
    <w:p w14:paraId="11595B7D" w14:textId="77777777" w:rsidR="001000DA" w:rsidRPr="001000DA" w:rsidRDefault="001000DA" w:rsidP="001000DA">
      <w:pPr>
        <w:spacing w:after="0" w:line="240" w:lineRule="auto"/>
        <w:ind w:right="359" w:firstLine="540"/>
        <w:jc w:val="both"/>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Biblioteka yra gimnazijos padalinys, kultūros, švietimo ir informacijos centras, kuriame kaupiami, tvarkomi ir saugomi spaudiniai ir kiti dokumentai, sisteminamos ir platinamos juose pateikiamos žinios, padedančios formuoti mokinių ugdymo turinį, brandinti mokinių kūrybinį mąstymą ir savarankiškumą.</w:t>
      </w:r>
    </w:p>
    <w:p w14:paraId="2C178694" w14:textId="77777777" w:rsidR="001000DA" w:rsidRPr="001000DA" w:rsidRDefault="001000DA" w:rsidP="001000DA">
      <w:pPr>
        <w:spacing w:after="0" w:line="240" w:lineRule="auto"/>
        <w:ind w:right="359" w:firstLine="540"/>
        <w:jc w:val="both"/>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Gimnazijos biblioteka teikia mokymosi paslaugas, knygas ir išteklius, kurie įgalina visus gimnazijos bendruomenės narius kritiškai mąstyti ir efektyviai naudotis informacija visų tipų laikmenose ir formatuose.</w:t>
      </w:r>
    </w:p>
    <w:p w14:paraId="1D92B023" w14:textId="77777777" w:rsidR="001000DA" w:rsidRPr="001000DA" w:rsidRDefault="001000DA" w:rsidP="001000DA">
      <w:pPr>
        <w:spacing w:after="0" w:line="240" w:lineRule="auto"/>
        <w:ind w:right="359" w:firstLine="540"/>
        <w:jc w:val="both"/>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Gimnazijos biblioteka  - atviras informacijos ir kultūros centras su modernia ir turtinga informacine baze, visapusiškai tenkinantis mokyklos bendruomenės informacinius poreikius, savo fondais ir veikla remiantis ugdymo procesą, telkiantis mokyklos bendruomenę bei padedantis ugdyti visuomenei laisvą pilietį, dorą, sąmoningą bei iniciatyvią asmenybę.</w:t>
      </w:r>
    </w:p>
    <w:p w14:paraId="1F7BF66C" w14:textId="77777777" w:rsidR="001000DA" w:rsidRPr="001000DA" w:rsidRDefault="001000DA" w:rsidP="001000DA">
      <w:pPr>
        <w:spacing w:after="0" w:line="240" w:lineRule="auto"/>
        <w:ind w:right="359" w:firstLine="540"/>
        <w:jc w:val="both"/>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Šiuolaikinė mokyklos biblioteka, atliekanti ir informacijos centro funkcijas, aprūpinama specialiomis techninėmis priemonėmis, skirtomis daugeliui laikmenų skaityti, saugoti bei naujai informacijai kurti, ir darbui tinkamais baldais. Informacijos technologijos padeda sukurti naują, moksleiviams patrauklią mokymosi aplinką, kurioje lengviau realizuojami šiuolaikinio ugdymo reikalavimai. Biblioteka atlieka informacijos vartų funkciją šių dienų informacinėje visuomenėje.</w:t>
      </w:r>
    </w:p>
    <w:p w14:paraId="71A9608D" w14:textId="77777777" w:rsidR="001000DA" w:rsidRPr="001000DA" w:rsidRDefault="001000DA" w:rsidP="001000DA">
      <w:pPr>
        <w:spacing w:after="0" w:line="240" w:lineRule="auto"/>
        <w:ind w:firstLine="540"/>
        <w:jc w:val="both"/>
        <w:rPr>
          <w:rFonts w:ascii="Times New Roman" w:eastAsia="Times New Roman" w:hAnsi="Times New Roman" w:cs="Times New Roman"/>
          <w:sz w:val="24"/>
          <w:szCs w:val="24"/>
          <w:lang w:eastAsia="lt-LT"/>
        </w:rPr>
      </w:pPr>
    </w:p>
    <w:p w14:paraId="09EA00D4" w14:textId="77777777" w:rsidR="001000DA" w:rsidRPr="001000DA" w:rsidRDefault="001000DA" w:rsidP="001000DA">
      <w:pPr>
        <w:spacing w:after="0" w:line="240" w:lineRule="auto"/>
        <w:ind w:firstLine="540"/>
        <w:jc w:val="both"/>
        <w:rPr>
          <w:rFonts w:ascii="Times New Roman" w:eastAsia="Times New Roman" w:hAnsi="Times New Roman" w:cs="Times New Roman"/>
          <w:sz w:val="24"/>
          <w:szCs w:val="24"/>
          <w:lang w:eastAsia="lt-LT"/>
        </w:rPr>
      </w:pPr>
    </w:p>
    <w:p w14:paraId="712E8560" w14:textId="77777777" w:rsidR="001000DA" w:rsidRPr="001000DA" w:rsidRDefault="001000DA" w:rsidP="001000DA">
      <w:pPr>
        <w:spacing w:after="0" w:line="240" w:lineRule="auto"/>
        <w:ind w:firstLine="540"/>
        <w:jc w:val="center"/>
        <w:rPr>
          <w:rFonts w:ascii="Times New Roman" w:eastAsia="Times New Roman" w:hAnsi="Times New Roman" w:cs="Times New Roman"/>
          <w:b/>
          <w:sz w:val="24"/>
          <w:szCs w:val="24"/>
          <w:lang w:eastAsia="lt-LT"/>
        </w:rPr>
      </w:pPr>
      <w:r w:rsidRPr="001000DA">
        <w:rPr>
          <w:rFonts w:ascii="Times New Roman" w:eastAsia="Times New Roman" w:hAnsi="Times New Roman" w:cs="Times New Roman"/>
          <w:b/>
          <w:sz w:val="24"/>
          <w:szCs w:val="24"/>
          <w:lang w:eastAsia="lt-LT"/>
        </w:rPr>
        <w:t xml:space="preserve"> </w:t>
      </w:r>
    </w:p>
    <w:p w14:paraId="20BFB534" w14:textId="77777777" w:rsidR="001000DA" w:rsidRPr="001000DA" w:rsidRDefault="001000DA" w:rsidP="001000DA">
      <w:pPr>
        <w:spacing w:after="0" w:line="240" w:lineRule="auto"/>
        <w:ind w:firstLine="540"/>
        <w:jc w:val="center"/>
        <w:rPr>
          <w:rFonts w:ascii="Times New Roman" w:eastAsia="Times New Roman" w:hAnsi="Times New Roman" w:cs="Times New Roman"/>
          <w:b/>
          <w:sz w:val="24"/>
          <w:szCs w:val="24"/>
          <w:lang w:eastAsia="lt-LT"/>
        </w:rPr>
      </w:pPr>
      <w:r w:rsidRPr="001000DA">
        <w:rPr>
          <w:rFonts w:ascii="Times New Roman" w:eastAsia="Times New Roman" w:hAnsi="Times New Roman" w:cs="Times New Roman"/>
          <w:b/>
          <w:sz w:val="24"/>
          <w:szCs w:val="24"/>
          <w:lang w:eastAsia="lt-LT"/>
        </w:rPr>
        <w:t>II. TIKSLAI</w:t>
      </w:r>
    </w:p>
    <w:p w14:paraId="75975325" w14:textId="77777777" w:rsidR="001000DA" w:rsidRPr="001000DA" w:rsidRDefault="001000DA" w:rsidP="001000DA">
      <w:pPr>
        <w:numPr>
          <w:ilvl w:val="0"/>
          <w:numId w:val="1"/>
        </w:numPr>
        <w:tabs>
          <w:tab w:val="clear" w:pos="1440"/>
          <w:tab w:val="left" w:pos="0"/>
          <w:tab w:val="left" w:pos="720"/>
          <w:tab w:val="left" w:pos="900"/>
        </w:tabs>
        <w:spacing w:before="100" w:beforeAutospacing="1" w:after="100" w:afterAutospacing="1" w:line="240" w:lineRule="auto"/>
        <w:ind w:left="567" w:hanging="567"/>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Gimnazijos biblioteka – informacijos centras,</w:t>
      </w:r>
      <w:r w:rsidRPr="001000DA">
        <w:rPr>
          <w:rFonts w:ascii="Arial" w:eastAsia="Times New Roman" w:hAnsi="Arial" w:cs="Arial"/>
          <w:sz w:val="20"/>
          <w:szCs w:val="20"/>
          <w:lang w:eastAsia="lt-LT"/>
        </w:rPr>
        <w:t xml:space="preserve"> </w:t>
      </w:r>
      <w:r w:rsidRPr="001000DA">
        <w:rPr>
          <w:rFonts w:ascii="Times New Roman" w:eastAsia="Times New Roman" w:hAnsi="Times New Roman" w:cs="Times New Roman"/>
          <w:sz w:val="24"/>
          <w:szCs w:val="24"/>
          <w:lang w:eastAsia="lt-LT"/>
        </w:rPr>
        <w:t xml:space="preserve">kaip asmens raštingumo, informacinių gebėjimų, ugdymo ir ugdymosi organizacija, užtikrinanti įvairių poreikių mokinių ir gimnazijos bendruomenės reikmes, veiklą. </w:t>
      </w:r>
    </w:p>
    <w:p w14:paraId="495DA8AE" w14:textId="77777777" w:rsidR="001000DA" w:rsidRPr="001000DA" w:rsidRDefault="001000DA" w:rsidP="001000DA">
      <w:pPr>
        <w:numPr>
          <w:ilvl w:val="0"/>
          <w:numId w:val="1"/>
        </w:numPr>
        <w:tabs>
          <w:tab w:val="clear" w:pos="1440"/>
          <w:tab w:val="left" w:pos="720"/>
          <w:tab w:val="num" w:pos="900"/>
        </w:tabs>
        <w:spacing w:before="100" w:beforeAutospacing="1" w:after="100" w:afterAutospacing="1" w:line="240" w:lineRule="auto"/>
        <w:ind w:left="567" w:hanging="567"/>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Bibliotekos fondais ir veikla dalyvauti ugdymo procese bei padėti įgyvendinti mokyklos ugdymo  tikslus, sudarant sąlygas asmenybei savarankiškai tobulėti.</w:t>
      </w:r>
    </w:p>
    <w:p w14:paraId="291CE6F7" w14:textId="77777777" w:rsidR="001000DA" w:rsidRPr="001000DA" w:rsidRDefault="001000DA" w:rsidP="001000DA">
      <w:pPr>
        <w:numPr>
          <w:ilvl w:val="0"/>
          <w:numId w:val="1"/>
        </w:numPr>
        <w:tabs>
          <w:tab w:val="clear" w:pos="1440"/>
          <w:tab w:val="left" w:pos="720"/>
          <w:tab w:val="num" w:pos="900"/>
        </w:tabs>
        <w:spacing w:before="100" w:beforeAutospacing="1" w:after="100" w:afterAutospacing="1" w:line="240" w:lineRule="auto"/>
        <w:ind w:left="567" w:hanging="567"/>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Ugdyti bendravimo įgūdžius, pagrįstus tolerancija, demokratiškumo ir pagarbos kiekvienam žmogui principais.</w:t>
      </w:r>
    </w:p>
    <w:p w14:paraId="54D55DB5" w14:textId="77777777" w:rsidR="001000DA" w:rsidRPr="001000DA" w:rsidRDefault="001000DA" w:rsidP="001000DA">
      <w:pPr>
        <w:numPr>
          <w:ilvl w:val="0"/>
          <w:numId w:val="1"/>
        </w:numPr>
        <w:tabs>
          <w:tab w:val="clear" w:pos="1440"/>
          <w:tab w:val="left" w:pos="720"/>
          <w:tab w:val="num" w:pos="900"/>
        </w:tabs>
        <w:spacing w:before="100" w:beforeAutospacing="1" w:after="100" w:afterAutospacing="1" w:line="240" w:lineRule="auto"/>
        <w:ind w:left="567" w:hanging="567"/>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Ruošti moksleivius gyventi informacinėje visuomenėje ir ugdyti nuolatinį poreikį skaitymo.</w:t>
      </w:r>
    </w:p>
    <w:p w14:paraId="1878C9A4" w14:textId="77777777" w:rsidR="001000DA" w:rsidRPr="001000DA" w:rsidRDefault="001000DA" w:rsidP="001000DA">
      <w:pPr>
        <w:spacing w:before="100" w:beforeAutospacing="1" w:after="100" w:afterAutospacing="1" w:line="240" w:lineRule="auto"/>
        <w:ind w:firstLine="540"/>
        <w:rPr>
          <w:rFonts w:ascii="Times New Roman" w:eastAsia="Times New Roman" w:hAnsi="Times New Roman" w:cs="Times New Roman"/>
          <w:sz w:val="24"/>
          <w:szCs w:val="24"/>
          <w:lang w:eastAsia="lt-LT"/>
        </w:rPr>
      </w:pPr>
    </w:p>
    <w:p w14:paraId="6CDC46BB" w14:textId="77777777" w:rsidR="001000DA" w:rsidRPr="001000DA" w:rsidRDefault="001000DA" w:rsidP="001000DA">
      <w:pPr>
        <w:tabs>
          <w:tab w:val="left" w:pos="1800"/>
        </w:tabs>
        <w:spacing w:after="0" w:line="240" w:lineRule="auto"/>
        <w:ind w:firstLine="540"/>
        <w:jc w:val="center"/>
        <w:rPr>
          <w:rFonts w:ascii="Times New Roman" w:eastAsia="Times New Roman" w:hAnsi="Times New Roman" w:cs="Times New Roman"/>
          <w:b/>
          <w:sz w:val="24"/>
          <w:szCs w:val="24"/>
          <w:lang w:eastAsia="lt-LT"/>
        </w:rPr>
      </w:pPr>
      <w:r w:rsidRPr="001000DA">
        <w:rPr>
          <w:rFonts w:ascii="Times New Roman" w:eastAsia="Times New Roman" w:hAnsi="Times New Roman" w:cs="Times New Roman"/>
          <w:b/>
          <w:sz w:val="24"/>
          <w:szCs w:val="24"/>
          <w:lang w:eastAsia="lt-LT"/>
        </w:rPr>
        <w:t>III. UŽDAVINIAI</w:t>
      </w:r>
    </w:p>
    <w:p w14:paraId="59926FF0" w14:textId="77777777" w:rsidR="001000DA" w:rsidRPr="001000DA" w:rsidRDefault="001000DA" w:rsidP="001000DA">
      <w:pPr>
        <w:tabs>
          <w:tab w:val="left" w:pos="1440"/>
        </w:tabs>
        <w:spacing w:after="0" w:line="240" w:lineRule="auto"/>
        <w:ind w:hanging="709"/>
        <w:rPr>
          <w:rFonts w:ascii="Times New Roman" w:eastAsia="Times New Roman" w:hAnsi="Times New Roman" w:cs="Times New Roman"/>
          <w:sz w:val="24"/>
          <w:szCs w:val="24"/>
          <w:lang w:eastAsia="lt-LT"/>
        </w:rPr>
      </w:pPr>
    </w:p>
    <w:p w14:paraId="61DD3BB4" w14:textId="77777777" w:rsidR="001000DA" w:rsidRPr="001000DA" w:rsidRDefault="001000DA" w:rsidP="001000DA">
      <w:pPr>
        <w:numPr>
          <w:ilvl w:val="0"/>
          <w:numId w:val="2"/>
        </w:numPr>
        <w:tabs>
          <w:tab w:val="clear" w:pos="840"/>
        </w:tabs>
        <w:spacing w:after="0" w:line="240" w:lineRule="auto"/>
        <w:ind w:left="567" w:hanging="567"/>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Gimnazijos bendruomenės nariams teikti informacines paslaugas, susijusias su ugdymo    procesu.</w:t>
      </w:r>
    </w:p>
    <w:p w14:paraId="7F484958" w14:textId="77777777" w:rsidR="001000DA" w:rsidRPr="001000DA" w:rsidRDefault="001000DA" w:rsidP="001000DA">
      <w:pPr>
        <w:numPr>
          <w:ilvl w:val="0"/>
          <w:numId w:val="3"/>
        </w:numPr>
        <w:tabs>
          <w:tab w:val="clear" w:pos="1260"/>
        </w:tabs>
        <w:spacing w:after="0" w:line="240" w:lineRule="auto"/>
        <w:ind w:left="567" w:hanging="567"/>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Pr="001000DA">
        <w:rPr>
          <w:rFonts w:ascii="Times New Roman" w:eastAsia="Times New Roman" w:hAnsi="Times New Roman" w:cs="Times New Roman"/>
          <w:sz w:val="24"/>
          <w:szCs w:val="24"/>
          <w:lang w:eastAsia="lt-LT"/>
        </w:rPr>
        <w:t xml:space="preserve"> Atnaujinti  ir plėsti bibliotekos fondus.</w:t>
      </w:r>
    </w:p>
    <w:p w14:paraId="1332B6D3" w14:textId="77777777" w:rsidR="001000DA" w:rsidRPr="001000DA" w:rsidRDefault="001000DA" w:rsidP="001000DA">
      <w:pPr>
        <w:numPr>
          <w:ilvl w:val="0"/>
          <w:numId w:val="3"/>
        </w:numPr>
        <w:tabs>
          <w:tab w:val="clear" w:pos="1260"/>
        </w:tabs>
        <w:spacing w:after="0" w:line="240" w:lineRule="auto"/>
        <w:ind w:left="567" w:hanging="567"/>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 xml:space="preserve"> Plėtoti ir palaikyti mokinių skaitymo įgūdžius ir džiaugsmą skaityti, mokytis ir naudotis bibliotekomis visą gyvenimą.</w:t>
      </w:r>
    </w:p>
    <w:p w14:paraId="1B9C67E3" w14:textId="77777777" w:rsidR="001000DA" w:rsidRPr="001000DA" w:rsidRDefault="001000DA" w:rsidP="001000DA">
      <w:pPr>
        <w:numPr>
          <w:ilvl w:val="0"/>
          <w:numId w:val="4"/>
        </w:numPr>
        <w:tabs>
          <w:tab w:val="clear" w:pos="1260"/>
        </w:tabs>
        <w:spacing w:after="0" w:line="240" w:lineRule="auto"/>
        <w:ind w:left="567" w:hanging="567"/>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 xml:space="preserve"> Konsultuoti skaitytojus informacijos paieškos, darbo kompiuteriu ir kita bibliotekoje esančia  technika klausimais.</w:t>
      </w:r>
    </w:p>
    <w:p w14:paraId="5A4A41E2" w14:textId="77777777" w:rsidR="001000DA" w:rsidRPr="001000DA" w:rsidRDefault="001000DA" w:rsidP="001000DA">
      <w:pPr>
        <w:numPr>
          <w:ilvl w:val="0"/>
          <w:numId w:val="4"/>
        </w:numPr>
        <w:tabs>
          <w:tab w:val="left" w:pos="720"/>
        </w:tabs>
        <w:spacing w:after="0" w:line="240" w:lineRule="auto"/>
        <w:ind w:left="567" w:hanging="567"/>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lastRenderedPageBreak/>
        <w:t xml:space="preserve"> Paremti mokinių siekimą įgyti ir taikyti įgūdžius, reikalingus bet kokios formos ar pobūdžio informacijai vertinti ir naudoti.</w:t>
      </w:r>
    </w:p>
    <w:p w14:paraId="6DCE73CF" w14:textId="77777777" w:rsidR="001000DA" w:rsidRPr="001000DA" w:rsidRDefault="001000DA" w:rsidP="001000DA">
      <w:pPr>
        <w:spacing w:after="0" w:line="240" w:lineRule="auto"/>
        <w:ind w:left="567" w:hanging="567"/>
        <w:rPr>
          <w:rFonts w:ascii="Times New Roman" w:eastAsia="Times New Roman" w:hAnsi="Times New Roman" w:cs="Times New Roman"/>
          <w:sz w:val="24"/>
          <w:szCs w:val="24"/>
          <w:lang w:eastAsia="lt-LT"/>
        </w:rPr>
      </w:pPr>
    </w:p>
    <w:p w14:paraId="243DBDF1" w14:textId="77777777" w:rsidR="001000DA" w:rsidRPr="001000DA" w:rsidRDefault="001000DA" w:rsidP="001000DA">
      <w:pPr>
        <w:spacing w:after="0" w:line="240" w:lineRule="auto"/>
        <w:jc w:val="center"/>
        <w:rPr>
          <w:rFonts w:ascii="Times New Roman" w:eastAsia="Times New Roman" w:hAnsi="Times New Roman" w:cs="Times New Roman"/>
          <w:b/>
          <w:sz w:val="24"/>
          <w:szCs w:val="24"/>
          <w:lang w:eastAsia="lt-LT"/>
        </w:rPr>
      </w:pPr>
      <w:r w:rsidRPr="001000DA">
        <w:rPr>
          <w:rFonts w:ascii="Times New Roman" w:eastAsia="Times New Roman" w:hAnsi="Times New Roman" w:cs="Times New Roman"/>
          <w:b/>
          <w:sz w:val="24"/>
          <w:szCs w:val="24"/>
          <w:lang w:eastAsia="lt-LT"/>
        </w:rPr>
        <w:t>IV. PROGRAMOS  ĮGYVENDINIMAS</w:t>
      </w:r>
    </w:p>
    <w:p w14:paraId="6FAC9632" w14:textId="77777777" w:rsidR="001000DA" w:rsidRPr="001000DA" w:rsidRDefault="001000DA" w:rsidP="001000DA">
      <w:pPr>
        <w:spacing w:after="0" w:line="240" w:lineRule="auto"/>
        <w:jc w:val="center"/>
        <w:rPr>
          <w:rFonts w:ascii="Times New Roman" w:eastAsia="Times New Roman" w:hAnsi="Times New Roman" w:cs="Times New Roman"/>
          <w:b/>
          <w:sz w:val="24"/>
          <w:szCs w:val="24"/>
          <w:lang w:eastAsia="lt-LT"/>
        </w:rPr>
      </w:pPr>
    </w:p>
    <w:p w14:paraId="4B0AFF97" w14:textId="77777777" w:rsidR="001000DA" w:rsidRPr="001000DA" w:rsidRDefault="001000DA" w:rsidP="001000DA">
      <w:pPr>
        <w:spacing w:after="0" w:line="240" w:lineRule="auto"/>
        <w:ind w:firstLine="540"/>
        <w:jc w:val="center"/>
        <w:rPr>
          <w:rFonts w:ascii="Times New Roman" w:eastAsia="Times New Roman" w:hAnsi="Times New Roman" w:cs="Times New Roman"/>
          <w:b/>
          <w:sz w:val="24"/>
          <w:szCs w:val="24"/>
          <w:lang w:eastAsia="lt-LT"/>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4083"/>
        <w:gridCol w:w="1703"/>
        <w:gridCol w:w="2134"/>
      </w:tblGrid>
      <w:tr w:rsidR="001000DA" w:rsidRPr="001000DA" w14:paraId="35A97A5C" w14:textId="77777777" w:rsidTr="00F5101F">
        <w:tc>
          <w:tcPr>
            <w:tcW w:w="2088" w:type="dxa"/>
            <w:tcBorders>
              <w:top w:val="single" w:sz="4" w:space="0" w:color="auto"/>
              <w:left w:val="single" w:sz="4" w:space="0" w:color="auto"/>
              <w:bottom w:val="single" w:sz="4" w:space="0" w:color="auto"/>
              <w:right w:val="single" w:sz="4" w:space="0" w:color="auto"/>
            </w:tcBorders>
            <w:hideMark/>
          </w:tcPr>
          <w:p w14:paraId="7FFC0E68" w14:textId="77777777" w:rsidR="001000DA" w:rsidRPr="001000DA" w:rsidRDefault="001000DA" w:rsidP="001000DA">
            <w:pPr>
              <w:spacing w:after="0" w:line="240" w:lineRule="auto"/>
              <w:jc w:val="center"/>
              <w:rPr>
                <w:rFonts w:ascii="Times New Roman" w:eastAsia="Times New Roman" w:hAnsi="Times New Roman" w:cs="Times New Roman"/>
                <w:b/>
                <w:sz w:val="26"/>
                <w:szCs w:val="26"/>
                <w:lang w:eastAsia="lt-LT"/>
              </w:rPr>
            </w:pPr>
            <w:r w:rsidRPr="001000DA">
              <w:rPr>
                <w:rFonts w:ascii="Times New Roman" w:eastAsia="Times New Roman" w:hAnsi="Times New Roman" w:cs="Times New Roman"/>
                <w:b/>
                <w:sz w:val="26"/>
                <w:szCs w:val="26"/>
                <w:lang w:eastAsia="lt-LT"/>
              </w:rPr>
              <w:t>Turinys</w:t>
            </w:r>
          </w:p>
        </w:tc>
        <w:tc>
          <w:tcPr>
            <w:tcW w:w="4083" w:type="dxa"/>
            <w:tcBorders>
              <w:top w:val="single" w:sz="4" w:space="0" w:color="auto"/>
              <w:left w:val="single" w:sz="4" w:space="0" w:color="auto"/>
              <w:bottom w:val="single" w:sz="4" w:space="0" w:color="auto"/>
              <w:right w:val="single" w:sz="4" w:space="0" w:color="auto"/>
            </w:tcBorders>
            <w:hideMark/>
          </w:tcPr>
          <w:p w14:paraId="03C1A1B9" w14:textId="77777777" w:rsidR="001000DA" w:rsidRPr="001000DA" w:rsidRDefault="001000DA" w:rsidP="001000DA">
            <w:pPr>
              <w:spacing w:after="0" w:line="240" w:lineRule="auto"/>
              <w:jc w:val="center"/>
              <w:rPr>
                <w:rFonts w:ascii="Times New Roman" w:eastAsia="Times New Roman" w:hAnsi="Times New Roman" w:cs="Times New Roman"/>
                <w:b/>
                <w:sz w:val="26"/>
                <w:szCs w:val="26"/>
                <w:lang w:eastAsia="lt-LT"/>
              </w:rPr>
            </w:pPr>
            <w:r w:rsidRPr="001000DA">
              <w:rPr>
                <w:rFonts w:ascii="Times New Roman" w:eastAsia="Times New Roman" w:hAnsi="Times New Roman" w:cs="Times New Roman"/>
                <w:b/>
                <w:sz w:val="26"/>
                <w:szCs w:val="26"/>
                <w:lang w:eastAsia="lt-LT"/>
              </w:rPr>
              <w:t>Sėkmės kriterijus</w:t>
            </w:r>
          </w:p>
        </w:tc>
        <w:tc>
          <w:tcPr>
            <w:tcW w:w="1703" w:type="dxa"/>
            <w:tcBorders>
              <w:top w:val="single" w:sz="4" w:space="0" w:color="auto"/>
              <w:left w:val="single" w:sz="4" w:space="0" w:color="auto"/>
              <w:bottom w:val="single" w:sz="4" w:space="0" w:color="auto"/>
              <w:right w:val="single" w:sz="4" w:space="0" w:color="auto"/>
            </w:tcBorders>
            <w:hideMark/>
          </w:tcPr>
          <w:p w14:paraId="3665E616" w14:textId="77777777" w:rsidR="001000DA" w:rsidRPr="001000DA" w:rsidRDefault="001000DA" w:rsidP="001000DA">
            <w:pPr>
              <w:spacing w:after="0" w:line="240" w:lineRule="auto"/>
              <w:jc w:val="center"/>
              <w:rPr>
                <w:rFonts w:ascii="Times New Roman" w:eastAsia="Times New Roman" w:hAnsi="Times New Roman" w:cs="Times New Roman"/>
                <w:b/>
                <w:sz w:val="26"/>
                <w:szCs w:val="26"/>
                <w:lang w:eastAsia="lt-LT"/>
              </w:rPr>
            </w:pPr>
            <w:r w:rsidRPr="001000DA">
              <w:rPr>
                <w:rFonts w:ascii="Times New Roman" w:eastAsia="Times New Roman" w:hAnsi="Times New Roman" w:cs="Times New Roman"/>
                <w:b/>
                <w:sz w:val="26"/>
                <w:szCs w:val="26"/>
                <w:lang w:eastAsia="lt-LT"/>
              </w:rPr>
              <w:t>Laikas</w:t>
            </w:r>
          </w:p>
        </w:tc>
        <w:tc>
          <w:tcPr>
            <w:tcW w:w="2134" w:type="dxa"/>
            <w:tcBorders>
              <w:top w:val="single" w:sz="4" w:space="0" w:color="auto"/>
              <w:left w:val="single" w:sz="4" w:space="0" w:color="auto"/>
              <w:bottom w:val="single" w:sz="4" w:space="0" w:color="auto"/>
              <w:right w:val="single" w:sz="4" w:space="0" w:color="auto"/>
            </w:tcBorders>
          </w:tcPr>
          <w:p w14:paraId="7E38B673" w14:textId="77777777" w:rsidR="001000DA" w:rsidRPr="001000DA" w:rsidRDefault="001000DA" w:rsidP="001000DA">
            <w:pPr>
              <w:spacing w:after="0" w:line="240" w:lineRule="auto"/>
              <w:jc w:val="center"/>
              <w:rPr>
                <w:rFonts w:ascii="Times New Roman" w:eastAsia="Times New Roman" w:hAnsi="Times New Roman" w:cs="Times New Roman"/>
                <w:b/>
                <w:sz w:val="26"/>
                <w:szCs w:val="26"/>
                <w:lang w:eastAsia="lt-LT"/>
              </w:rPr>
            </w:pPr>
            <w:r w:rsidRPr="001000DA">
              <w:rPr>
                <w:rFonts w:ascii="Times New Roman" w:eastAsia="Times New Roman" w:hAnsi="Times New Roman" w:cs="Times New Roman"/>
                <w:b/>
                <w:sz w:val="26"/>
                <w:szCs w:val="26"/>
                <w:lang w:eastAsia="lt-LT"/>
              </w:rPr>
              <w:t>Atsakingas</w:t>
            </w:r>
          </w:p>
          <w:p w14:paraId="60BC5F86" w14:textId="77777777" w:rsidR="001000DA" w:rsidRPr="001000DA" w:rsidRDefault="001000DA" w:rsidP="001000DA">
            <w:pPr>
              <w:spacing w:after="0" w:line="240" w:lineRule="auto"/>
              <w:jc w:val="center"/>
              <w:rPr>
                <w:rFonts w:ascii="Times New Roman" w:eastAsia="Times New Roman" w:hAnsi="Times New Roman" w:cs="Times New Roman"/>
                <w:b/>
                <w:sz w:val="26"/>
                <w:szCs w:val="26"/>
                <w:lang w:eastAsia="lt-LT"/>
              </w:rPr>
            </w:pPr>
          </w:p>
        </w:tc>
      </w:tr>
      <w:tr w:rsidR="001000DA" w:rsidRPr="001000DA" w14:paraId="4744C076" w14:textId="77777777" w:rsidTr="00F5101F">
        <w:tc>
          <w:tcPr>
            <w:tcW w:w="2088" w:type="dxa"/>
            <w:tcBorders>
              <w:top w:val="single" w:sz="4" w:space="0" w:color="auto"/>
              <w:left w:val="single" w:sz="4" w:space="0" w:color="auto"/>
              <w:bottom w:val="nil"/>
              <w:right w:val="single" w:sz="4" w:space="0" w:color="auto"/>
            </w:tcBorders>
          </w:tcPr>
          <w:p w14:paraId="41C7FDBA" w14:textId="77777777" w:rsidR="001000DA" w:rsidRPr="001000DA" w:rsidRDefault="001000DA" w:rsidP="001000DA">
            <w:pPr>
              <w:spacing w:after="0" w:line="240" w:lineRule="auto"/>
              <w:rPr>
                <w:rFonts w:ascii="Times New Roman" w:eastAsia="Times New Roman" w:hAnsi="Times New Roman" w:cs="Times New Roman"/>
                <w:sz w:val="24"/>
                <w:szCs w:val="24"/>
              </w:rPr>
            </w:pPr>
            <w:r w:rsidRPr="001000DA">
              <w:rPr>
                <w:rFonts w:ascii="Times New Roman" w:eastAsia="Times New Roman" w:hAnsi="Times New Roman" w:cs="Times New Roman"/>
                <w:sz w:val="24"/>
                <w:szCs w:val="24"/>
              </w:rPr>
              <w:t>1. Mokinių skaitymo ir informacinių įgūdžių ugdymas.</w:t>
            </w:r>
          </w:p>
          <w:p w14:paraId="305DAE66"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c>
          <w:tcPr>
            <w:tcW w:w="4083" w:type="dxa"/>
            <w:tcBorders>
              <w:top w:val="single" w:sz="4" w:space="0" w:color="auto"/>
              <w:left w:val="single" w:sz="4" w:space="0" w:color="auto"/>
              <w:bottom w:val="single" w:sz="4" w:space="0" w:color="auto"/>
              <w:right w:val="single" w:sz="4" w:space="0" w:color="auto"/>
            </w:tcBorders>
            <w:hideMark/>
          </w:tcPr>
          <w:p w14:paraId="14F85321"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 xml:space="preserve">1.1. Užsiėmimas 5 kl. Mokiniams ,,Aš  bibliotekoje“: supažindinti mokinius su bibliotekos darbu, grožinės literatūros fondu, naujai išleistomis knygomis, informacinėmis technologijomis. </w:t>
            </w:r>
          </w:p>
        </w:tc>
        <w:tc>
          <w:tcPr>
            <w:tcW w:w="1703" w:type="dxa"/>
            <w:tcBorders>
              <w:top w:val="single" w:sz="4" w:space="0" w:color="auto"/>
              <w:left w:val="single" w:sz="4" w:space="0" w:color="auto"/>
              <w:bottom w:val="single" w:sz="4" w:space="0" w:color="auto"/>
              <w:right w:val="single" w:sz="4" w:space="0" w:color="auto"/>
            </w:tcBorders>
            <w:hideMark/>
          </w:tcPr>
          <w:p w14:paraId="1599C4D3"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Rugsėjo mėn.</w:t>
            </w:r>
          </w:p>
        </w:tc>
        <w:tc>
          <w:tcPr>
            <w:tcW w:w="2134" w:type="dxa"/>
            <w:tcBorders>
              <w:top w:val="single" w:sz="4" w:space="0" w:color="auto"/>
              <w:left w:val="single" w:sz="4" w:space="0" w:color="auto"/>
              <w:bottom w:val="single" w:sz="4" w:space="0" w:color="auto"/>
              <w:right w:val="single" w:sz="4" w:space="0" w:color="auto"/>
            </w:tcBorders>
            <w:hideMark/>
          </w:tcPr>
          <w:p w14:paraId="47209018"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L. Vaicekauskienė lietuvių kalbos mokytojos</w:t>
            </w:r>
          </w:p>
        </w:tc>
      </w:tr>
      <w:tr w:rsidR="001000DA" w:rsidRPr="001000DA" w14:paraId="77E7C602" w14:textId="77777777" w:rsidTr="00F5101F">
        <w:tc>
          <w:tcPr>
            <w:tcW w:w="2088" w:type="dxa"/>
            <w:tcBorders>
              <w:top w:val="nil"/>
              <w:left w:val="single" w:sz="4" w:space="0" w:color="auto"/>
              <w:bottom w:val="nil"/>
              <w:right w:val="single" w:sz="4" w:space="0" w:color="auto"/>
            </w:tcBorders>
          </w:tcPr>
          <w:p w14:paraId="33983D3E"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c>
          <w:tcPr>
            <w:tcW w:w="4083" w:type="dxa"/>
            <w:tcBorders>
              <w:top w:val="single" w:sz="4" w:space="0" w:color="auto"/>
              <w:left w:val="single" w:sz="4" w:space="0" w:color="auto"/>
              <w:bottom w:val="single" w:sz="4" w:space="0" w:color="auto"/>
              <w:right w:val="single" w:sz="4" w:space="0" w:color="auto"/>
            </w:tcBorders>
            <w:hideMark/>
          </w:tcPr>
          <w:p w14:paraId="72724D36"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1.2.Knygos skaitymo įgūdžių tobulinimas 5-12 kl. mokiniams: išlavinta sakytinė ir rašytinė kalba padeda žmogui kritiškai mąstyti, diskutuoti, lengviau integruotis į visuomenę</w:t>
            </w:r>
          </w:p>
        </w:tc>
        <w:tc>
          <w:tcPr>
            <w:tcW w:w="1703" w:type="dxa"/>
            <w:tcBorders>
              <w:top w:val="single" w:sz="4" w:space="0" w:color="auto"/>
              <w:left w:val="single" w:sz="4" w:space="0" w:color="auto"/>
              <w:bottom w:val="single" w:sz="4" w:space="0" w:color="auto"/>
              <w:right w:val="single" w:sz="4" w:space="0" w:color="auto"/>
            </w:tcBorders>
            <w:hideMark/>
          </w:tcPr>
          <w:p w14:paraId="2608FAB8"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Nuolat</w:t>
            </w:r>
          </w:p>
        </w:tc>
        <w:tc>
          <w:tcPr>
            <w:tcW w:w="2134" w:type="dxa"/>
            <w:tcBorders>
              <w:top w:val="single" w:sz="4" w:space="0" w:color="auto"/>
              <w:left w:val="single" w:sz="4" w:space="0" w:color="auto"/>
              <w:bottom w:val="single" w:sz="4" w:space="0" w:color="auto"/>
              <w:right w:val="single" w:sz="4" w:space="0" w:color="auto"/>
            </w:tcBorders>
            <w:hideMark/>
          </w:tcPr>
          <w:p w14:paraId="4187201D"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L. Vaicekauskienė</w:t>
            </w:r>
          </w:p>
        </w:tc>
      </w:tr>
      <w:tr w:rsidR="001000DA" w:rsidRPr="001000DA" w14:paraId="541B6885" w14:textId="77777777" w:rsidTr="00F5101F">
        <w:tc>
          <w:tcPr>
            <w:tcW w:w="2088" w:type="dxa"/>
            <w:tcBorders>
              <w:top w:val="nil"/>
              <w:left w:val="single" w:sz="4" w:space="0" w:color="auto"/>
              <w:bottom w:val="nil"/>
              <w:right w:val="single" w:sz="4" w:space="0" w:color="auto"/>
            </w:tcBorders>
          </w:tcPr>
          <w:p w14:paraId="11A433E4"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c>
          <w:tcPr>
            <w:tcW w:w="4083" w:type="dxa"/>
            <w:tcBorders>
              <w:top w:val="single" w:sz="4" w:space="0" w:color="auto"/>
              <w:left w:val="single" w:sz="4" w:space="0" w:color="auto"/>
              <w:bottom w:val="single" w:sz="4" w:space="0" w:color="auto"/>
              <w:right w:val="single" w:sz="4" w:space="0" w:color="auto"/>
            </w:tcBorders>
            <w:hideMark/>
          </w:tcPr>
          <w:p w14:paraId="63675A5D"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1.3. Pagalba mokiniams ieškoti, rasti, kaupti, analizuoti, sintetinti, vertinti informaciją bei jos šaltinius: mokymas naudotis bibliotekos informacijos šaltiniais ir skatinimas tuos šaltinius efektyviai panaudoti, individualiai konsultuoti mokinius, padedant rasti norimą informaciją.</w:t>
            </w:r>
          </w:p>
        </w:tc>
        <w:tc>
          <w:tcPr>
            <w:tcW w:w="1703" w:type="dxa"/>
            <w:tcBorders>
              <w:top w:val="single" w:sz="4" w:space="0" w:color="auto"/>
              <w:left w:val="single" w:sz="4" w:space="0" w:color="auto"/>
              <w:bottom w:val="single" w:sz="4" w:space="0" w:color="auto"/>
              <w:right w:val="single" w:sz="4" w:space="0" w:color="auto"/>
            </w:tcBorders>
            <w:hideMark/>
          </w:tcPr>
          <w:p w14:paraId="0F0285E5"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Nuolat</w:t>
            </w:r>
          </w:p>
        </w:tc>
        <w:tc>
          <w:tcPr>
            <w:tcW w:w="2134" w:type="dxa"/>
            <w:tcBorders>
              <w:top w:val="single" w:sz="4" w:space="0" w:color="auto"/>
              <w:left w:val="single" w:sz="4" w:space="0" w:color="auto"/>
              <w:bottom w:val="single" w:sz="4" w:space="0" w:color="auto"/>
              <w:right w:val="single" w:sz="4" w:space="0" w:color="auto"/>
            </w:tcBorders>
            <w:hideMark/>
          </w:tcPr>
          <w:p w14:paraId="6ED74914"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L. Vaicekauskienė</w:t>
            </w:r>
          </w:p>
        </w:tc>
      </w:tr>
      <w:tr w:rsidR="001000DA" w:rsidRPr="001000DA" w14:paraId="01EFEABD" w14:textId="77777777" w:rsidTr="00F5101F">
        <w:tc>
          <w:tcPr>
            <w:tcW w:w="2088" w:type="dxa"/>
            <w:tcBorders>
              <w:top w:val="nil"/>
              <w:left w:val="single" w:sz="4" w:space="0" w:color="auto"/>
              <w:bottom w:val="nil"/>
              <w:right w:val="single" w:sz="4" w:space="0" w:color="auto"/>
            </w:tcBorders>
          </w:tcPr>
          <w:p w14:paraId="3A8591A8"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c>
          <w:tcPr>
            <w:tcW w:w="4083" w:type="dxa"/>
            <w:tcBorders>
              <w:top w:val="single" w:sz="4" w:space="0" w:color="auto"/>
              <w:left w:val="single" w:sz="4" w:space="0" w:color="auto"/>
              <w:bottom w:val="single" w:sz="4" w:space="0" w:color="auto"/>
              <w:right w:val="single" w:sz="4" w:space="0" w:color="auto"/>
            </w:tcBorders>
            <w:hideMark/>
          </w:tcPr>
          <w:p w14:paraId="31319D9E"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1.4. Apklausa skaitytojų  poreikiams tenkinti.</w:t>
            </w:r>
          </w:p>
        </w:tc>
        <w:tc>
          <w:tcPr>
            <w:tcW w:w="1703" w:type="dxa"/>
            <w:tcBorders>
              <w:top w:val="single" w:sz="4" w:space="0" w:color="auto"/>
              <w:left w:val="single" w:sz="4" w:space="0" w:color="auto"/>
              <w:bottom w:val="single" w:sz="4" w:space="0" w:color="auto"/>
              <w:right w:val="single" w:sz="4" w:space="0" w:color="auto"/>
            </w:tcBorders>
            <w:hideMark/>
          </w:tcPr>
          <w:p w14:paraId="57788A18"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Perkant knygas</w:t>
            </w:r>
          </w:p>
        </w:tc>
        <w:tc>
          <w:tcPr>
            <w:tcW w:w="2134" w:type="dxa"/>
            <w:tcBorders>
              <w:top w:val="single" w:sz="4" w:space="0" w:color="auto"/>
              <w:left w:val="single" w:sz="4" w:space="0" w:color="auto"/>
              <w:bottom w:val="single" w:sz="4" w:space="0" w:color="auto"/>
              <w:right w:val="single" w:sz="4" w:space="0" w:color="auto"/>
            </w:tcBorders>
            <w:hideMark/>
          </w:tcPr>
          <w:p w14:paraId="46569070"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L. Vaicekauskienė</w:t>
            </w:r>
          </w:p>
        </w:tc>
      </w:tr>
      <w:tr w:rsidR="001000DA" w:rsidRPr="001000DA" w14:paraId="5988859D" w14:textId="77777777" w:rsidTr="00F5101F">
        <w:tc>
          <w:tcPr>
            <w:tcW w:w="2088" w:type="dxa"/>
            <w:tcBorders>
              <w:top w:val="nil"/>
              <w:left w:val="single" w:sz="4" w:space="0" w:color="auto"/>
              <w:bottom w:val="nil"/>
              <w:right w:val="single" w:sz="4" w:space="0" w:color="auto"/>
            </w:tcBorders>
          </w:tcPr>
          <w:p w14:paraId="6C0D042A"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c>
          <w:tcPr>
            <w:tcW w:w="4083" w:type="dxa"/>
            <w:tcBorders>
              <w:top w:val="single" w:sz="4" w:space="0" w:color="auto"/>
              <w:left w:val="single" w:sz="4" w:space="0" w:color="auto"/>
              <w:bottom w:val="single" w:sz="4" w:space="0" w:color="auto"/>
              <w:right w:val="single" w:sz="4" w:space="0" w:color="auto"/>
            </w:tcBorders>
            <w:hideMark/>
          </w:tcPr>
          <w:p w14:paraId="4A659F3E" w14:textId="77777777" w:rsidR="001000DA" w:rsidRPr="001000DA" w:rsidRDefault="001000DA" w:rsidP="001000DA">
            <w:pPr>
              <w:spacing w:after="0" w:line="240" w:lineRule="auto"/>
              <w:rPr>
                <w:rFonts w:ascii="Times New Roman" w:eastAsia="Times New Roman" w:hAnsi="Times New Roman" w:cs="Times New Roman"/>
                <w:sz w:val="24"/>
                <w:szCs w:val="24"/>
              </w:rPr>
            </w:pPr>
            <w:r w:rsidRPr="001000DA">
              <w:rPr>
                <w:rFonts w:ascii="Times New Roman" w:eastAsia="Times New Roman" w:hAnsi="Times New Roman" w:cs="Times New Roman"/>
                <w:sz w:val="24"/>
                <w:szCs w:val="24"/>
              </w:rPr>
              <w:t xml:space="preserve">1.5. Pagalba mokiniams, kurie rengia projektus, referatus, ruošiasi konkursams, olimpiadoms ir </w:t>
            </w:r>
            <w:proofErr w:type="spellStart"/>
            <w:r w:rsidRPr="001000DA">
              <w:rPr>
                <w:rFonts w:ascii="Times New Roman" w:eastAsia="Times New Roman" w:hAnsi="Times New Roman" w:cs="Times New Roman"/>
                <w:sz w:val="24"/>
                <w:szCs w:val="24"/>
              </w:rPr>
              <w:t>kt</w:t>
            </w:r>
            <w:proofErr w:type="spellEnd"/>
            <w:r w:rsidRPr="001000DA">
              <w:rPr>
                <w:rFonts w:ascii="Times New Roman" w:eastAsia="Times New Roman" w:hAnsi="Times New Roman" w:cs="Times New Roman"/>
                <w:sz w:val="24"/>
                <w:szCs w:val="24"/>
              </w:rPr>
              <w:t>:</w:t>
            </w:r>
          </w:p>
          <w:p w14:paraId="379AF227"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padėti mokiniams suprasti temą, ją tyrinėti, mokyti apibrėžti reikšminius žodžius, išsiaiškinti terminų, susijusių su ta tema, reikšmes, nurodyti reikalingą literatūrą žinynuose, enciklopedijose, spaudoje, internete ir kt.</w:t>
            </w:r>
          </w:p>
        </w:tc>
        <w:tc>
          <w:tcPr>
            <w:tcW w:w="1703" w:type="dxa"/>
            <w:tcBorders>
              <w:top w:val="single" w:sz="4" w:space="0" w:color="auto"/>
              <w:left w:val="single" w:sz="4" w:space="0" w:color="auto"/>
              <w:bottom w:val="single" w:sz="4" w:space="0" w:color="auto"/>
              <w:right w:val="single" w:sz="4" w:space="0" w:color="auto"/>
            </w:tcBorders>
            <w:hideMark/>
          </w:tcPr>
          <w:p w14:paraId="4E4899D5"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Nuolat</w:t>
            </w:r>
          </w:p>
        </w:tc>
        <w:tc>
          <w:tcPr>
            <w:tcW w:w="2134" w:type="dxa"/>
            <w:tcBorders>
              <w:top w:val="single" w:sz="4" w:space="0" w:color="auto"/>
              <w:left w:val="single" w:sz="4" w:space="0" w:color="auto"/>
              <w:bottom w:val="single" w:sz="4" w:space="0" w:color="auto"/>
              <w:right w:val="single" w:sz="4" w:space="0" w:color="auto"/>
            </w:tcBorders>
            <w:hideMark/>
          </w:tcPr>
          <w:p w14:paraId="52426E26"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L. Vaicekauskienė</w:t>
            </w:r>
          </w:p>
        </w:tc>
      </w:tr>
      <w:tr w:rsidR="001000DA" w:rsidRPr="001000DA" w14:paraId="004300CE" w14:textId="77777777" w:rsidTr="00F5101F">
        <w:tc>
          <w:tcPr>
            <w:tcW w:w="2088" w:type="dxa"/>
            <w:tcBorders>
              <w:top w:val="nil"/>
              <w:left w:val="single" w:sz="4" w:space="0" w:color="auto"/>
              <w:bottom w:val="nil"/>
              <w:right w:val="single" w:sz="4" w:space="0" w:color="auto"/>
            </w:tcBorders>
          </w:tcPr>
          <w:p w14:paraId="657AC1C2"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c>
          <w:tcPr>
            <w:tcW w:w="4083" w:type="dxa"/>
            <w:tcBorders>
              <w:top w:val="single" w:sz="4" w:space="0" w:color="auto"/>
              <w:left w:val="single" w:sz="4" w:space="0" w:color="auto"/>
              <w:bottom w:val="single" w:sz="4" w:space="0" w:color="auto"/>
              <w:right w:val="single" w:sz="4" w:space="0" w:color="auto"/>
            </w:tcBorders>
            <w:hideMark/>
          </w:tcPr>
          <w:p w14:paraId="316814A2"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1.6. Skatinti mokinių domėjimąsi literatūra, siūlyti ne tik programinę, bet ir laisvalaikio skaitymui skirtą literatūrą.</w:t>
            </w:r>
          </w:p>
        </w:tc>
        <w:tc>
          <w:tcPr>
            <w:tcW w:w="1703" w:type="dxa"/>
            <w:tcBorders>
              <w:top w:val="single" w:sz="4" w:space="0" w:color="auto"/>
              <w:left w:val="single" w:sz="4" w:space="0" w:color="auto"/>
              <w:bottom w:val="single" w:sz="4" w:space="0" w:color="auto"/>
              <w:right w:val="single" w:sz="4" w:space="0" w:color="auto"/>
            </w:tcBorders>
            <w:hideMark/>
          </w:tcPr>
          <w:p w14:paraId="00EC4693"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Nuolat</w:t>
            </w:r>
          </w:p>
        </w:tc>
        <w:tc>
          <w:tcPr>
            <w:tcW w:w="2134" w:type="dxa"/>
            <w:tcBorders>
              <w:top w:val="single" w:sz="4" w:space="0" w:color="auto"/>
              <w:left w:val="single" w:sz="4" w:space="0" w:color="auto"/>
              <w:bottom w:val="single" w:sz="4" w:space="0" w:color="auto"/>
              <w:right w:val="single" w:sz="4" w:space="0" w:color="auto"/>
            </w:tcBorders>
            <w:hideMark/>
          </w:tcPr>
          <w:p w14:paraId="035C1FF7"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L. Vaicekauskienė</w:t>
            </w:r>
          </w:p>
        </w:tc>
      </w:tr>
      <w:tr w:rsidR="001000DA" w:rsidRPr="001000DA" w14:paraId="1C8F3AEB" w14:textId="77777777" w:rsidTr="00F5101F">
        <w:tc>
          <w:tcPr>
            <w:tcW w:w="2088" w:type="dxa"/>
            <w:tcBorders>
              <w:top w:val="nil"/>
              <w:left w:val="single" w:sz="4" w:space="0" w:color="auto"/>
              <w:bottom w:val="single" w:sz="4" w:space="0" w:color="auto"/>
              <w:right w:val="single" w:sz="4" w:space="0" w:color="auto"/>
            </w:tcBorders>
          </w:tcPr>
          <w:p w14:paraId="2582950B"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c>
          <w:tcPr>
            <w:tcW w:w="4083" w:type="dxa"/>
            <w:tcBorders>
              <w:top w:val="single" w:sz="4" w:space="0" w:color="auto"/>
              <w:left w:val="single" w:sz="4" w:space="0" w:color="auto"/>
              <w:bottom w:val="single" w:sz="4" w:space="0" w:color="auto"/>
              <w:right w:val="single" w:sz="4" w:space="0" w:color="auto"/>
            </w:tcBorders>
            <w:hideMark/>
          </w:tcPr>
          <w:p w14:paraId="1D9C9607"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1.7. Bibliografinių – informacinių pamokėlių pravedimas įvairių klasių moksleiviams</w:t>
            </w:r>
            <w:r w:rsidRPr="001000DA">
              <w:rPr>
                <w:rFonts w:ascii="Times New Roman" w:eastAsia="Times New Roman" w:hAnsi="Times New Roman" w:cs="Times New Roman"/>
                <w:sz w:val="28"/>
                <w:szCs w:val="24"/>
                <w:lang w:eastAsia="lt-LT"/>
              </w:rPr>
              <w:t>.</w:t>
            </w:r>
          </w:p>
        </w:tc>
        <w:tc>
          <w:tcPr>
            <w:tcW w:w="1703" w:type="dxa"/>
            <w:tcBorders>
              <w:top w:val="single" w:sz="4" w:space="0" w:color="auto"/>
              <w:left w:val="single" w:sz="4" w:space="0" w:color="auto"/>
              <w:bottom w:val="single" w:sz="4" w:space="0" w:color="auto"/>
              <w:right w:val="single" w:sz="4" w:space="0" w:color="auto"/>
            </w:tcBorders>
            <w:hideMark/>
          </w:tcPr>
          <w:p w14:paraId="1B343E79"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Mokslo metų eigoje pagal poreikius</w:t>
            </w:r>
          </w:p>
        </w:tc>
        <w:tc>
          <w:tcPr>
            <w:tcW w:w="2134" w:type="dxa"/>
            <w:tcBorders>
              <w:top w:val="single" w:sz="4" w:space="0" w:color="auto"/>
              <w:left w:val="single" w:sz="4" w:space="0" w:color="auto"/>
              <w:bottom w:val="single" w:sz="4" w:space="0" w:color="auto"/>
              <w:right w:val="single" w:sz="4" w:space="0" w:color="auto"/>
            </w:tcBorders>
          </w:tcPr>
          <w:p w14:paraId="3E4D56B6"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L. Vaicekauskienė</w:t>
            </w:r>
          </w:p>
          <w:p w14:paraId="38046B25"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r>
      <w:tr w:rsidR="001000DA" w:rsidRPr="001000DA" w14:paraId="6D1B8FEC" w14:textId="77777777" w:rsidTr="00F5101F">
        <w:tc>
          <w:tcPr>
            <w:tcW w:w="2088" w:type="dxa"/>
            <w:tcBorders>
              <w:top w:val="single" w:sz="4" w:space="0" w:color="auto"/>
              <w:left w:val="single" w:sz="4" w:space="0" w:color="auto"/>
              <w:bottom w:val="nil"/>
              <w:right w:val="single" w:sz="4" w:space="0" w:color="auto"/>
            </w:tcBorders>
          </w:tcPr>
          <w:p w14:paraId="3DD3FFFF" w14:textId="77777777" w:rsidR="001000DA" w:rsidRPr="001000DA" w:rsidRDefault="001000DA" w:rsidP="001000DA">
            <w:pPr>
              <w:spacing w:after="0" w:line="240" w:lineRule="auto"/>
              <w:rPr>
                <w:rFonts w:ascii="Times New Roman" w:eastAsia="Times New Roman" w:hAnsi="Times New Roman" w:cs="Times New Roman"/>
                <w:sz w:val="24"/>
                <w:szCs w:val="24"/>
              </w:rPr>
            </w:pPr>
            <w:r w:rsidRPr="001000DA">
              <w:rPr>
                <w:rFonts w:ascii="Times New Roman" w:eastAsia="Times New Roman" w:hAnsi="Times New Roman" w:cs="Times New Roman"/>
                <w:sz w:val="24"/>
                <w:szCs w:val="24"/>
              </w:rPr>
              <w:t>2.</w:t>
            </w:r>
            <w:r w:rsidRPr="001000DA">
              <w:rPr>
                <w:rFonts w:ascii="Times New Roman" w:eastAsia="Times New Roman" w:hAnsi="Times New Roman" w:cs="Times New Roman"/>
                <w:sz w:val="36"/>
                <w:szCs w:val="24"/>
              </w:rPr>
              <w:t xml:space="preserve"> </w:t>
            </w:r>
            <w:r w:rsidRPr="001000DA">
              <w:rPr>
                <w:rFonts w:ascii="Times New Roman" w:eastAsia="Times New Roman" w:hAnsi="Times New Roman" w:cs="Times New Roman"/>
                <w:sz w:val="24"/>
                <w:szCs w:val="24"/>
              </w:rPr>
              <w:t>Dalyvavimas gimnazijos ugdymo procese.</w:t>
            </w:r>
          </w:p>
          <w:p w14:paraId="09109D13"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c>
          <w:tcPr>
            <w:tcW w:w="4083" w:type="dxa"/>
            <w:tcBorders>
              <w:top w:val="single" w:sz="4" w:space="0" w:color="auto"/>
              <w:left w:val="single" w:sz="4" w:space="0" w:color="auto"/>
              <w:bottom w:val="single" w:sz="4" w:space="0" w:color="auto"/>
              <w:right w:val="single" w:sz="4" w:space="0" w:color="auto"/>
            </w:tcBorders>
            <w:hideMark/>
          </w:tcPr>
          <w:p w14:paraId="5D66A7A9"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2.1. Pagalba naudojantis gimnazijos bibliotekos fondais bei dirbantiems kompiuteriais ir kita bibliotekoje esančia kompiuterine įranga.</w:t>
            </w:r>
          </w:p>
        </w:tc>
        <w:tc>
          <w:tcPr>
            <w:tcW w:w="1703" w:type="dxa"/>
            <w:tcBorders>
              <w:top w:val="single" w:sz="4" w:space="0" w:color="auto"/>
              <w:left w:val="single" w:sz="4" w:space="0" w:color="auto"/>
              <w:bottom w:val="single" w:sz="4" w:space="0" w:color="auto"/>
              <w:right w:val="single" w:sz="4" w:space="0" w:color="auto"/>
            </w:tcBorders>
            <w:hideMark/>
          </w:tcPr>
          <w:p w14:paraId="463ADC5B"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Nuolat</w:t>
            </w:r>
          </w:p>
        </w:tc>
        <w:tc>
          <w:tcPr>
            <w:tcW w:w="2134" w:type="dxa"/>
            <w:tcBorders>
              <w:top w:val="single" w:sz="4" w:space="0" w:color="auto"/>
              <w:left w:val="single" w:sz="4" w:space="0" w:color="auto"/>
              <w:bottom w:val="single" w:sz="4" w:space="0" w:color="auto"/>
              <w:right w:val="single" w:sz="4" w:space="0" w:color="auto"/>
            </w:tcBorders>
          </w:tcPr>
          <w:p w14:paraId="5B24605B"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L. Vaicekauskienė</w:t>
            </w:r>
          </w:p>
          <w:p w14:paraId="1D915FF9"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r>
      <w:tr w:rsidR="001000DA" w:rsidRPr="001000DA" w14:paraId="7E4F06CD" w14:textId="77777777" w:rsidTr="00F5101F">
        <w:tc>
          <w:tcPr>
            <w:tcW w:w="2088" w:type="dxa"/>
            <w:tcBorders>
              <w:top w:val="nil"/>
              <w:left w:val="single" w:sz="4" w:space="0" w:color="auto"/>
              <w:bottom w:val="single" w:sz="4" w:space="0" w:color="auto"/>
              <w:right w:val="single" w:sz="4" w:space="0" w:color="auto"/>
            </w:tcBorders>
          </w:tcPr>
          <w:p w14:paraId="556D40FA"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c>
          <w:tcPr>
            <w:tcW w:w="4083" w:type="dxa"/>
            <w:tcBorders>
              <w:top w:val="single" w:sz="4" w:space="0" w:color="auto"/>
              <w:left w:val="single" w:sz="4" w:space="0" w:color="auto"/>
              <w:bottom w:val="single" w:sz="4" w:space="0" w:color="auto"/>
              <w:right w:val="single" w:sz="4" w:space="0" w:color="auto"/>
            </w:tcBorders>
            <w:hideMark/>
          </w:tcPr>
          <w:p w14:paraId="5B62948E"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2.2. Informacinių paslaugų, susijusių su ugdymo procesu, teikimas.</w:t>
            </w:r>
          </w:p>
        </w:tc>
        <w:tc>
          <w:tcPr>
            <w:tcW w:w="1703" w:type="dxa"/>
            <w:tcBorders>
              <w:top w:val="single" w:sz="4" w:space="0" w:color="auto"/>
              <w:left w:val="single" w:sz="4" w:space="0" w:color="auto"/>
              <w:bottom w:val="single" w:sz="4" w:space="0" w:color="auto"/>
              <w:right w:val="single" w:sz="4" w:space="0" w:color="auto"/>
            </w:tcBorders>
            <w:hideMark/>
          </w:tcPr>
          <w:p w14:paraId="6FE9EE57"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Nuolat</w:t>
            </w:r>
          </w:p>
        </w:tc>
        <w:tc>
          <w:tcPr>
            <w:tcW w:w="2134" w:type="dxa"/>
            <w:tcBorders>
              <w:top w:val="single" w:sz="4" w:space="0" w:color="auto"/>
              <w:left w:val="single" w:sz="4" w:space="0" w:color="auto"/>
              <w:bottom w:val="single" w:sz="4" w:space="0" w:color="auto"/>
              <w:right w:val="single" w:sz="4" w:space="0" w:color="auto"/>
            </w:tcBorders>
          </w:tcPr>
          <w:p w14:paraId="7C6968E0"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L. Vaicekauskienė</w:t>
            </w:r>
          </w:p>
          <w:p w14:paraId="72E96184"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r>
      <w:tr w:rsidR="001000DA" w:rsidRPr="001000DA" w14:paraId="2652A6D4" w14:textId="77777777" w:rsidTr="00F5101F">
        <w:tc>
          <w:tcPr>
            <w:tcW w:w="2088" w:type="dxa"/>
            <w:tcBorders>
              <w:top w:val="single" w:sz="4" w:space="0" w:color="auto"/>
              <w:left w:val="single" w:sz="4" w:space="0" w:color="auto"/>
              <w:bottom w:val="nil"/>
              <w:right w:val="single" w:sz="4" w:space="0" w:color="auto"/>
            </w:tcBorders>
          </w:tcPr>
          <w:p w14:paraId="38C4DE6F"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c>
          <w:tcPr>
            <w:tcW w:w="4083" w:type="dxa"/>
            <w:tcBorders>
              <w:top w:val="single" w:sz="4" w:space="0" w:color="auto"/>
              <w:left w:val="single" w:sz="4" w:space="0" w:color="auto"/>
              <w:bottom w:val="single" w:sz="4" w:space="0" w:color="auto"/>
              <w:right w:val="single" w:sz="4" w:space="0" w:color="auto"/>
            </w:tcBorders>
            <w:hideMark/>
          </w:tcPr>
          <w:p w14:paraId="73961AD1"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2.3. Parodų bei informacinių stendų rengimas žymioms valstybinėms bei literatūrinėms datoms paminėti.</w:t>
            </w:r>
          </w:p>
        </w:tc>
        <w:tc>
          <w:tcPr>
            <w:tcW w:w="1703" w:type="dxa"/>
            <w:tcBorders>
              <w:top w:val="single" w:sz="4" w:space="0" w:color="auto"/>
              <w:left w:val="single" w:sz="4" w:space="0" w:color="auto"/>
              <w:bottom w:val="single" w:sz="4" w:space="0" w:color="auto"/>
              <w:right w:val="single" w:sz="4" w:space="0" w:color="auto"/>
            </w:tcBorders>
            <w:hideMark/>
          </w:tcPr>
          <w:p w14:paraId="608FC39A"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Nuolat</w:t>
            </w:r>
          </w:p>
        </w:tc>
        <w:tc>
          <w:tcPr>
            <w:tcW w:w="2134" w:type="dxa"/>
            <w:tcBorders>
              <w:top w:val="single" w:sz="4" w:space="0" w:color="auto"/>
              <w:left w:val="single" w:sz="4" w:space="0" w:color="auto"/>
              <w:bottom w:val="single" w:sz="4" w:space="0" w:color="auto"/>
              <w:right w:val="single" w:sz="4" w:space="0" w:color="auto"/>
            </w:tcBorders>
          </w:tcPr>
          <w:p w14:paraId="064FD892"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L. Vaicekauskienė</w:t>
            </w:r>
          </w:p>
          <w:p w14:paraId="4034028D"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r>
      <w:tr w:rsidR="001000DA" w:rsidRPr="001000DA" w14:paraId="14ED1977" w14:textId="77777777" w:rsidTr="00F5101F">
        <w:tc>
          <w:tcPr>
            <w:tcW w:w="2088" w:type="dxa"/>
            <w:tcBorders>
              <w:top w:val="nil"/>
              <w:left w:val="single" w:sz="4" w:space="0" w:color="auto"/>
              <w:bottom w:val="nil"/>
              <w:right w:val="single" w:sz="4" w:space="0" w:color="auto"/>
            </w:tcBorders>
          </w:tcPr>
          <w:p w14:paraId="4BD6D10E"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c>
          <w:tcPr>
            <w:tcW w:w="4083" w:type="dxa"/>
            <w:tcBorders>
              <w:top w:val="single" w:sz="4" w:space="0" w:color="auto"/>
              <w:left w:val="single" w:sz="4" w:space="0" w:color="auto"/>
              <w:bottom w:val="single" w:sz="4" w:space="0" w:color="auto"/>
              <w:right w:val="single" w:sz="4" w:space="0" w:color="auto"/>
            </w:tcBorders>
            <w:hideMark/>
          </w:tcPr>
          <w:p w14:paraId="0B1EEF37"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2.4. Konsultavimas renkantis reikiamą literatūrą, informaciją, naudojantis IT.</w:t>
            </w:r>
          </w:p>
        </w:tc>
        <w:tc>
          <w:tcPr>
            <w:tcW w:w="1703" w:type="dxa"/>
            <w:tcBorders>
              <w:top w:val="single" w:sz="4" w:space="0" w:color="auto"/>
              <w:left w:val="single" w:sz="4" w:space="0" w:color="auto"/>
              <w:bottom w:val="single" w:sz="4" w:space="0" w:color="auto"/>
              <w:right w:val="single" w:sz="4" w:space="0" w:color="auto"/>
            </w:tcBorders>
            <w:hideMark/>
          </w:tcPr>
          <w:p w14:paraId="3CCBBE63"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Nuolat</w:t>
            </w:r>
          </w:p>
        </w:tc>
        <w:tc>
          <w:tcPr>
            <w:tcW w:w="2134" w:type="dxa"/>
            <w:tcBorders>
              <w:top w:val="single" w:sz="4" w:space="0" w:color="auto"/>
              <w:left w:val="single" w:sz="4" w:space="0" w:color="auto"/>
              <w:bottom w:val="single" w:sz="4" w:space="0" w:color="auto"/>
              <w:right w:val="single" w:sz="4" w:space="0" w:color="auto"/>
            </w:tcBorders>
          </w:tcPr>
          <w:p w14:paraId="6F53B8A6"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L. Vaicekauskienė</w:t>
            </w:r>
          </w:p>
          <w:p w14:paraId="79DFAC97"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r>
      <w:tr w:rsidR="001000DA" w:rsidRPr="001000DA" w14:paraId="1FE44A48" w14:textId="77777777" w:rsidTr="00F5101F">
        <w:tc>
          <w:tcPr>
            <w:tcW w:w="2088" w:type="dxa"/>
            <w:tcBorders>
              <w:top w:val="nil"/>
              <w:left w:val="single" w:sz="4" w:space="0" w:color="auto"/>
              <w:bottom w:val="nil"/>
              <w:right w:val="single" w:sz="4" w:space="0" w:color="auto"/>
            </w:tcBorders>
          </w:tcPr>
          <w:p w14:paraId="66F6A067"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c>
          <w:tcPr>
            <w:tcW w:w="4083" w:type="dxa"/>
            <w:tcBorders>
              <w:top w:val="single" w:sz="4" w:space="0" w:color="auto"/>
              <w:left w:val="single" w:sz="4" w:space="0" w:color="auto"/>
              <w:bottom w:val="single" w:sz="4" w:space="0" w:color="auto"/>
              <w:right w:val="single" w:sz="4" w:space="0" w:color="auto"/>
            </w:tcBorders>
            <w:hideMark/>
          </w:tcPr>
          <w:p w14:paraId="1E7475C6"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2.5. Skyriaus ,,Į pagalbą abiturientui“ rengimas ir turtinimas.</w:t>
            </w:r>
          </w:p>
        </w:tc>
        <w:tc>
          <w:tcPr>
            <w:tcW w:w="1703" w:type="dxa"/>
            <w:tcBorders>
              <w:top w:val="single" w:sz="4" w:space="0" w:color="auto"/>
              <w:left w:val="single" w:sz="4" w:space="0" w:color="auto"/>
              <w:bottom w:val="single" w:sz="4" w:space="0" w:color="auto"/>
              <w:right w:val="single" w:sz="4" w:space="0" w:color="auto"/>
            </w:tcBorders>
            <w:hideMark/>
          </w:tcPr>
          <w:p w14:paraId="74D6E50C"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Nuolat</w:t>
            </w:r>
          </w:p>
        </w:tc>
        <w:tc>
          <w:tcPr>
            <w:tcW w:w="2134" w:type="dxa"/>
            <w:tcBorders>
              <w:top w:val="single" w:sz="4" w:space="0" w:color="auto"/>
              <w:left w:val="single" w:sz="4" w:space="0" w:color="auto"/>
              <w:bottom w:val="single" w:sz="4" w:space="0" w:color="auto"/>
              <w:right w:val="single" w:sz="4" w:space="0" w:color="auto"/>
            </w:tcBorders>
          </w:tcPr>
          <w:p w14:paraId="731DFF6F"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L. Vaicekauskienė</w:t>
            </w:r>
          </w:p>
          <w:p w14:paraId="60DD2BC0"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r>
      <w:tr w:rsidR="001000DA" w:rsidRPr="001000DA" w14:paraId="1512CCF6" w14:textId="77777777" w:rsidTr="00F5101F">
        <w:tc>
          <w:tcPr>
            <w:tcW w:w="2088" w:type="dxa"/>
            <w:tcBorders>
              <w:top w:val="nil"/>
              <w:left w:val="single" w:sz="4" w:space="0" w:color="auto"/>
              <w:bottom w:val="nil"/>
              <w:right w:val="single" w:sz="4" w:space="0" w:color="auto"/>
            </w:tcBorders>
          </w:tcPr>
          <w:p w14:paraId="1402645B"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c>
          <w:tcPr>
            <w:tcW w:w="4083" w:type="dxa"/>
            <w:tcBorders>
              <w:top w:val="single" w:sz="4" w:space="0" w:color="auto"/>
              <w:left w:val="single" w:sz="4" w:space="0" w:color="auto"/>
              <w:bottom w:val="single" w:sz="4" w:space="0" w:color="auto"/>
              <w:right w:val="single" w:sz="4" w:space="0" w:color="auto"/>
            </w:tcBorders>
            <w:hideMark/>
          </w:tcPr>
          <w:p w14:paraId="3AD0B360"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2.6. Konsultacijos ir pagalba ruošiantis  egzaminams.</w:t>
            </w:r>
          </w:p>
        </w:tc>
        <w:tc>
          <w:tcPr>
            <w:tcW w:w="1703" w:type="dxa"/>
            <w:tcBorders>
              <w:top w:val="single" w:sz="4" w:space="0" w:color="auto"/>
              <w:left w:val="single" w:sz="4" w:space="0" w:color="auto"/>
              <w:bottom w:val="single" w:sz="4" w:space="0" w:color="auto"/>
              <w:right w:val="single" w:sz="4" w:space="0" w:color="auto"/>
            </w:tcBorders>
            <w:hideMark/>
          </w:tcPr>
          <w:p w14:paraId="737E4C2E"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Nuolat</w:t>
            </w:r>
          </w:p>
        </w:tc>
        <w:tc>
          <w:tcPr>
            <w:tcW w:w="2134" w:type="dxa"/>
            <w:tcBorders>
              <w:top w:val="single" w:sz="4" w:space="0" w:color="auto"/>
              <w:left w:val="single" w:sz="4" w:space="0" w:color="auto"/>
              <w:bottom w:val="single" w:sz="4" w:space="0" w:color="auto"/>
              <w:right w:val="single" w:sz="4" w:space="0" w:color="auto"/>
            </w:tcBorders>
          </w:tcPr>
          <w:p w14:paraId="4F3D668A"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L. Vaicekauskienė</w:t>
            </w:r>
          </w:p>
          <w:p w14:paraId="01939048"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r>
      <w:tr w:rsidR="001000DA" w:rsidRPr="001000DA" w14:paraId="439158C1" w14:textId="77777777" w:rsidTr="00F5101F">
        <w:tc>
          <w:tcPr>
            <w:tcW w:w="2088" w:type="dxa"/>
            <w:tcBorders>
              <w:top w:val="nil"/>
              <w:left w:val="single" w:sz="4" w:space="0" w:color="auto"/>
              <w:bottom w:val="nil"/>
              <w:right w:val="single" w:sz="4" w:space="0" w:color="auto"/>
            </w:tcBorders>
          </w:tcPr>
          <w:p w14:paraId="0D4DB2B1"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c>
          <w:tcPr>
            <w:tcW w:w="4083" w:type="dxa"/>
            <w:tcBorders>
              <w:top w:val="single" w:sz="4" w:space="0" w:color="auto"/>
              <w:left w:val="single" w:sz="4" w:space="0" w:color="auto"/>
              <w:bottom w:val="single" w:sz="4" w:space="0" w:color="auto"/>
              <w:right w:val="single" w:sz="4" w:space="0" w:color="auto"/>
            </w:tcBorders>
            <w:hideMark/>
          </w:tcPr>
          <w:p w14:paraId="78CCED8D"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2.7. Literatūros prevencinėmis temomis kaupimas ir eksponavimas.</w:t>
            </w:r>
          </w:p>
        </w:tc>
        <w:tc>
          <w:tcPr>
            <w:tcW w:w="1703" w:type="dxa"/>
            <w:tcBorders>
              <w:top w:val="single" w:sz="4" w:space="0" w:color="auto"/>
              <w:left w:val="single" w:sz="4" w:space="0" w:color="auto"/>
              <w:bottom w:val="single" w:sz="4" w:space="0" w:color="auto"/>
              <w:right w:val="single" w:sz="4" w:space="0" w:color="auto"/>
            </w:tcBorders>
            <w:hideMark/>
          </w:tcPr>
          <w:p w14:paraId="68C23A16"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Nuolat</w:t>
            </w:r>
          </w:p>
        </w:tc>
        <w:tc>
          <w:tcPr>
            <w:tcW w:w="2134" w:type="dxa"/>
            <w:tcBorders>
              <w:top w:val="single" w:sz="4" w:space="0" w:color="auto"/>
              <w:left w:val="single" w:sz="4" w:space="0" w:color="auto"/>
              <w:bottom w:val="single" w:sz="4" w:space="0" w:color="auto"/>
              <w:right w:val="single" w:sz="4" w:space="0" w:color="auto"/>
            </w:tcBorders>
            <w:hideMark/>
          </w:tcPr>
          <w:p w14:paraId="7E3B49F6"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L. Vaicekauskienė</w:t>
            </w:r>
          </w:p>
        </w:tc>
      </w:tr>
      <w:tr w:rsidR="001000DA" w:rsidRPr="001000DA" w14:paraId="7757F444" w14:textId="77777777" w:rsidTr="00F5101F">
        <w:tc>
          <w:tcPr>
            <w:tcW w:w="2088" w:type="dxa"/>
            <w:tcBorders>
              <w:top w:val="nil"/>
              <w:left w:val="single" w:sz="4" w:space="0" w:color="auto"/>
              <w:bottom w:val="nil"/>
              <w:right w:val="single" w:sz="4" w:space="0" w:color="auto"/>
            </w:tcBorders>
          </w:tcPr>
          <w:p w14:paraId="3A06BDA7"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c>
          <w:tcPr>
            <w:tcW w:w="4083" w:type="dxa"/>
            <w:tcBorders>
              <w:top w:val="single" w:sz="4" w:space="0" w:color="auto"/>
              <w:left w:val="single" w:sz="4" w:space="0" w:color="auto"/>
              <w:bottom w:val="single" w:sz="4" w:space="0" w:color="auto"/>
              <w:right w:val="single" w:sz="4" w:space="0" w:color="auto"/>
            </w:tcBorders>
            <w:hideMark/>
          </w:tcPr>
          <w:p w14:paraId="2FA68BD5"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2.8. Saugios ir atviros mokymosi aplinkos sudarymas.</w:t>
            </w:r>
          </w:p>
        </w:tc>
        <w:tc>
          <w:tcPr>
            <w:tcW w:w="1703" w:type="dxa"/>
            <w:tcBorders>
              <w:top w:val="single" w:sz="4" w:space="0" w:color="auto"/>
              <w:left w:val="single" w:sz="4" w:space="0" w:color="auto"/>
              <w:bottom w:val="single" w:sz="4" w:space="0" w:color="auto"/>
              <w:right w:val="single" w:sz="4" w:space="0" w:color="auto"/>
            </w:tcBorders>
            <w:hideMark/>
          </w:tcPr>
          <w:p w14:paraId="234F2DE4"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Nuolat</w:t>
            </w:r>
          </w:p>
        </w:tc>
        <w:tc>
          <w:tcPr>
            <w:tcW w:w="2134" w:type="dxa"/>
            <w:tcBorders>
              <w:top w:val="single" w:sz="4" w:space="0" w:color="auto"/>
              <w:left w:val="single" w:sz="4" w:space="0" w:color="auto"/>
              <w:bottom w:val="single" w:sz="4" w:space="0" w:color="auto"/>
              <w:right w:val="single" w:sz="4" w:space="0" w:color="auto"/>
            </w:tcBorders>
          </w:tcPr>
          <w:p w14:paraId="2FA0508E"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L. Vaicekauskienė</w:t>
            </w:r>
          </w:p>
          <w:p w14:paraId="343F316D"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r>
      <w:tr w:rsidR="001000DA" w:rsidRPr="001000DA" w14:paraId="5580B5B7" w14:textId="77777777" w:rsidTr="00F5101F">
        <w:tc>
          <w:tcPr>
            <w:tcW w:w="2088" w:type="dxa"/>
            <w:tcBorders>
              <w:top w:val="single" w:sz="4" w:space="0" w:color="auto"/>
              <w:left w:val="single" w:sz="4" w:space="0" w:color="auto"/>
              <w:bottom w:val="nil"/>
              <w:right w:val="single" w:sz="4" w:space="0" w:color="auto"/>
            </w:tcBorders>
            <w:hideMark/>
          </w:tcPr>
          <w:p w14:paraId="0442D476"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3. Bendradarbiavimas su mokytojais, administracija.</w:t>
            </w:r>
          </w:p>
        </w:tc>
        <w:tc>
          <w:tcPr>
            <w:tcW w:w="4083" w:type="dxa"/>
            <w:tcBorders>
              <w:top w:val="single" w:sz="4" w:space="0" w:color="auto"/>
              <w:left w:val="single" w:sz="4" w:space="0" w:color="auto"/>
              <w:bottom w:val="single" w:sz="4" w:space="0" w:color="auto"/>
              <w:right w:val="single" w:sz="4" w:space="0" w:color="auto"/>
            </w:tcBorders>
            <w:hideMark/>
          </w:tcPr>
          <w:p w14:paraId="12DD5ACF"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3.1. Konsultavimasis užsakant programinę, informacinę, grožinę ir metodinę literatūrą, mokymosi priemones.</w:t>
            </w:r>
          </w:p>
        </w:tc>
        <w:tc>
          <w:tcPr>
            <w:tcW w:w="1703" w:type="dxa"/>
            <w:tcBorders>
              <w:top w:val="single" w:sz="4" w:space="0" w:color="auto"/>
              <w:left w:val="single" w:sz="4" w:space="0" w:color="auto"/>
              <w:bottom w:val="single" w:sz="4" w:space="0" w:color="auto"/>
              <w:right w:val="single" w:sz="4" w:space="0" w:color="auto"/>
            </w:tcBorders>
            <w:hideMark/>
          </w:tcPr>
          <w:p w14:paraId="50F1638E"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Gavus lėšų</w:t>
            </w:r>
          </w:p>
        </w:tc>
        <w:tc>
          <w:tcPr>
            <w:tcW w:w="2134" w:type="dxa"/>
            <w:tcBorders>
              <w:top w:val="single" w:sz="4" w:space="0" w:color="auto"/>
              <w:left w:val="single" w:sz="4" w:space="0" w:color="auto"/>
              <w:bottom w:val="single" w:sz="4" w:space="0" w:color="auto"/>
              <w:right w:val="single" w:sz="4" w:space="0" w:color="auto"/>
            </w:tcBorders>
            <w:hideMark/>
          </w:tcPr>
          <w:p w14:paraId="57852CCE"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L. Vaicekauskienė</w:t>
            </w:r>
          </w:p>
          <w:p w14:paraId="2B14BC18"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mokytojai</w:t>
            </w:r>
          </w:p>
        </w:tc>
      </w:tr>
      <w:tr w:rsidR="001000DA" w:rsidRPr="001000DA" w14:paraId="58F441FC" w14:textId="77777777" w:rsidTr="00F5101F">
        <w:tc>
          <w:tcPr>
            <w:tcW w:w="2088" w:type="dxa"/>
            <w:tcBorders>
              <w:top w:val="nil"/>
              <w:left w:val="single" w:sz="4" w:space="0" w:color="auto"/>
              <w:bottom w:val="nil"/>
              <w:right w:val="single" w:sz="4" w:space="0" w:color="auto"/>
            </w:tcBorders>
          </w:tcPr>
          <w:p w14:paraId="45C814E2"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c>
          <w:tcPr>
            <w:tcW w:w="4083" w:type="dxa"/>
            <w:tcBorders>
              <w:top w:val="single" w:sz="4" w:space="0" w:color="auto"/>
              <w:left w:val="single" w:sz="4" w:space="0" w:color="auto"/>
              <w:bottom w:val="single" w:sz="4" w:space="0" w:color="auto"/>
              <w:right w:val="single" w:sz="4" w:space="0" w:color="auto"/>
            </w:tcBorders>
            <w:hideMark/>
          </w:tcPr>
          <w:p w14:paraId="27D5EF0E"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3.2. Pagalba mokytojams renkantis įvairius šaltinius, reikiamos literatūros, informacijos paieška.</w:t>
            </w:r>
          </w:p>
        </w:tc>
        <w:tc>
          <w:tcPr>
            <w:tcW w:w="1703" w:type="dxa"/>
            <w:tcBorders>
              <w:top w:val="single" w:sz="4" w:space="0" w:color="auto"/>
              <w:left w:val="single" w:sz="4" w:space="0" w:color="auto"/>
              <w:bottom w:val="single" w:sz="4" w:space="0" w:color="auto"/>
              <w:right w:val="single" w:sz="4" w:space="0" w:color="auto"/>
            </w:tcBorders>
            <w:hideMark/>
          </w:tcPr>
          <w:p w14:paraId="5540B477"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Pagal poreikius</w:t>
            </w:r>
          </w:p>
        </w:tc>
        <w:tc>
          <w:tcPr>
            <w:tcW w:w="2134" w:type="dxa"/>
            <w:tcBorders>
              <w:top w:val="single" w:sz="4" w:space="0" w:color="auto"/>
              <w:left w:val="single" w:sz="4" w:space="0" w:color="auto"/>
              <w:bottom w:val="single" w:sz="4" w:space="0" w:color="auto"/>
              <w:right w:val="single" w:sz="4" w:space="0" w:color="auto"/>
            </w:tcBorders>
          </w:tcPr>
          <w:p w14:paraId="2E5824E7"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L. Vaicekauskienė</w:t>
            </w:r>
          </w:p>
          <w:p w14:paraId="068C8C6F"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r>
      <w:tr w:rsidR="001000DA" w:rsidRPr="001000DA" w14:paraId="592596C7" w14:textId="77777777" w:rsidTr="00F5101F">
        <w:tc>
          <w:tcPr>
            <w:tcW w:w="2088" w:type="dxa"/>
            <w:tcBorders>
              <w:top w:val="nil"/>
              <w:left w:val="single" w:sz="4" w:space="0" w:color="auto"/>
              <w:bottom w:val="nil"/>
              <w:right w:val="single" w:sz="4" w:space="0" w:color="auto"/>
            </w:tcBorders>
          </w:tcPr>
          <w:p w14:paraId="2D943B36"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c>
          <w:tcPr>
            <w:tcW w:w="4083" w:type="dxa"/>
            <w:tcBorders>
              <w:top w:val="single" w:sz="4" w:space="0" w:color="auto"/>
              <w:left w:val="single" w:sz="4" w:space="0" w:color="auto"/>
              <w:bottom w:val="single" w:sz="4" w:space="0" w:color="auto"/>
              <w:right w:val="single" w:sz="4" w:space="0" w:color="auto"/>
            </w:tcBorders>
            <w:hideMark/>
          </w:tcPr>
          <w:p w14:paraId="2AB05837"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3.3. Praradusios aktualumą literatūros atrinkimas ir išėmimas iš bibliotekos fondų.</w:t>
            </w:r>
          </w:p>
        </w:tc>
        <w:tc>
          <w:tcPr>
            <w:tcW w:w="1703" w:type="dxa"/>
            <w:tcBorders>
              <w:top w:val="single" w:sz="4" w:space="0" w:color="auto"/>
              <w:left w:val="single" w:sz="4" w:space="0" w:color="auto"/>
              <w:bottom w:val="single" w:sz="4" w:space="0" w:color="auto"/>
              <w:right w:val="single" w:sz="4" w:space="0" w:color="auto"/>
            </w:tcBorders>
            <w:hideMark/>
          </w:tcPr>
          <w:p w14:paraId="4A350867"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Gruodžio mėn.</w:t>
            </w:r>
          </w:p>
        </w:tc>
        <w:tc>
          <w:tcPr>
            <w:tcW w:w="2134" w:type="dxa"/>
            <w:tcBorders>
              <w:top w:val="single" w:sz="4" w:space="0" w:color="auto"/>
              <w:left w:val="single" w:sz="4" w:space="0" w:color="auto"/>
              <w:bottom w:val="single" w:sz="4" w:space="0" w:color="auto"/>
              <w:right w:val="single" w:sz="4" w:space="0" w:color="auto"/>
            </w:tcBorders>
            <w:hideMark/>
          </w:tcPr>
          <w:p w14:paraId="6F9029C3"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L. Vaicekauskienė</w:t>
            </w:r>
          </w:p>
          <w:p w14:paraId="089F0F96"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Sudaryta komisija</w:t>
            </w:r>
          </w:p>
        </w:tc>
      </w:tr>
      <w:tr w:rsidR="001000DA" w:rsidRPr="001000DA" w14:paraId="511B2B75" w14:textId="77777777" w:rsidTr="00F5101F">
        <w:tc>
          <w:tcPr>
            <w:tcW w:w="2088" w:type="dxa"/>
            <w:tcBorders>
              <w:top w:val="nil"/>
              <w:left w:val="single" w:sz="4" w:space="0" w:color="auto"/>
              <w:bottom w:val="nil"/>
              <w:right w:val="single" w:sz="4" w:space="0" w:color="auto"/>
            </w:tcBorders>
          </w:tcPr>
          <w:p w14:paraId="12162D5B"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c>
          <w:tcPr>
            <w:tcW w:w="4083" w:type="dxa"/>
            <w:tcBorders>
              <w:top w:val="single" w:sz="4" w:space="0" w:color="auto"/>
              <w:left w:val="single" w:sz="4" w:space="0" w:color="auto"/>
              <w:bottom w:val="single" w:sz="4" w:space="0" w:color="auto"/>
              <w:right w:val="single" w:sz="4" w:space="0" w:color="auto"/>
            </w:tcBorders>
            <w:hideMark/>
          </w:tcPr>
          <w:p w14:paraId="77D6C676"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3.4. Pagalba mokytojams rengiant klasės valandėles, konsultacijas: pagalba mokytojams renkantis įvairius šaltinius, trūkstamos informacijos ir spaudinių paieška.</w:t>
            </w:r>
          </w:p>
        </w:tc>
        <w:tc>
          <w:tcPr>
            <w:tcW w:w="1703" w:type="dxa"/>
            <w:tcBorders>
              <w:top w:val="single" w:sz="4" w:space="0" w:color="auto"/>
              <w:left w:val="single" w:sz="4" w:space="0" w:color="auto"/>
              <w:bottom w:val="single" w:sz="4" w:space="0" w:color="auto"/>
              <w:right w:val="single" w:sz="4" w:space="0" w:color="auto"/>
            </w:tcBorders>
            <w:hideMark/>
          </w:tcPr>
          <w:p w14:paraId="058884DF"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Pagal poreikius</w:t>
            </w:r>
          </w:p>
        </w:tc>
        <w:tc>
          <w:tcPr>
            <w:tcW w:w="2134" w:type="dxa"/>
            <w:tcBorders>
              <w:top w:val="single" w:sz="4" w:space="0" w:color="auto"/>
              <w:left w:val="single" w:sz="4" w:space="0" w:color="auto"/>
              <w:bottom w:val="single" w:sz="4" w:space="0" w:color="auto"/>
              <w:right w:val="single" w:sz="4" w:space="0" w:color="auto"/>
            </w:tcBorders>
            <w:hideMark/>
          </w:tcPr>
          <w:p w14:paraId="615E16FB"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L. Vaicekauskienė</w:t>
            </w:r>
          </w:p>
          <w:p w14:paraId="71A48F52"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mokytojai</w:t>
            </w:r>
          </w:p>
        </w:tc>
      </w:tr>
      <w:tr w:rsidR="001000DA" w:rsidRPr="001000DA" w14:paraId="186EFBD1" w14:textId="77777777" w:rsidTr="00F5101F">
        <w:tc>
          <w:tcPr>
            <w:tcW w:w="2088" w:type="dxa"/>
            <w:tcBorders>
              <w:top w:val="nil"/>
              <w:left w:val="single" w:sz="4" w:space="0" w:color="auto"/>
              <w:bottom w:val="nil"/>
              <w:right w:val="single" w:sz="4" w:space="0" w:color="auto"/>
            </w:tcBorders>
          </w:tcPr>
          <w:p w14:paraId="1A5F0C49"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c>
          <w:tcPr>
            <w:tcW w:w="4083" w:type="dxa"/>
            <w:tcBorders>
              <w:top w:val="single" w:sz="4" w:space="0" w:color="auto"/>
              <w:left w:val="single" w:sz="4" w:space="0" w:color="auto"/>
              <w:bottom w:val="single" w:sz="4" w:space="0" w:color="auto"/>
              <w:right w:val="single" w:sz="4" w:space="0" w:color="auto"/>
            </w:tcBorders>
            <w:hideMark/>
          </w:tcPr>
          <w:p w14:paraId="4B670BC2"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3.5. Informacinės įvairių dalykų metodinės medžiagos kaupimas: garso kasetės, vaizdajuostės, kompaktiniai diskai, literatūra, mokomosios kompiuterines programas, interaktyviosios knygos ir kt.</w:t>
            </w:r>
          </w:p>
        </w:tc>
        <w:tc>
          <w:tcPr>
            <w:tcW w:w="1703" w:type="dxa"/>
            <w:tcBorders>
              <w:top w:val="single" w:sz="4" w:space="0" w:color="auto"/>
              <w:left w:val="single" w:sz="4" w:space="0" w:color="auto"/>
              <w:bottom w:val="single" w:sz="4" w:space="0" w:color="auto"/>
              <w:right w:val="single" w:sz="4" w:space="0" w:color="auto"/>
            </w:tcBorders>
            <w:hideMark/>
          </w:tcPr>
          <w:p w14:paraId="4B3AF701"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Nuolat</w:t>
            </w:r>
          </w:p>
        </w:tc>
        <w:tc>
          <w:tcPr>
            <w:tcW w:w="2134" w:type="dxa"/>
            <w:tcBorders>
              <w:top w:val="single" w:sz="4" w:space="0" w:color="auto"/>
              <w:left w:val="single" w:sz="4" w:space="0" w:color="auto"/>
              <w:bottom w:val="single" w:sz="4" w:space="0" w:color="auto"/>
              <w:right w:val="single" w:sz="4" w:space="0" w:color="auto"/>
            </w:tcBorders>
          </w:tcPr>
          <w:p w14:paraId="3022BFED"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L. Vaicekauskienė</w:t>
            </w:r>
          </w:p>
          <w:p w14:paraId="4029A36A"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r>
      <w:tr w:rsidR="001000DA" w:rsidRPr="001000DA" w14:paraId="685F8DCB" w14:textId="77777777" w:rsidTr="00F5101F">
        <w:tc>
          <w:tcPr>
            <w:tcW w:w="2088" w:type="dxa"/>
            <w:tcBorders>
              <w:top w:val="nil"/>
              <w:left w:val="single" w:sz="4" w:space="0" w:color="auto"/>
              <w:bottom w:val="nil"/>
              <w:right w:val="single" w:sz="4" w:space="0" w:color="auto"/>
            </w:tcBorders>
          </w:tcPr>
          <w:p w14:paraId="74BF4063"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c>
          <w:tcPr>
            <w:tcW w:w="4083" w:type="dxa"/>
            <w:tcBorders>
              <w:top w:val="single" w:sz="4" w:space="0" w:color="auto"/>
              <w:left w:val="single" w:sz="4" w:space="0" w:color="auto"/>
              <w:bottom w:val="single" w:sz="4" w:space="0" w:color="auto"/>
              <w:right w:val="single" w:sz="4" w:space="0" w:color="auto"/>
            </w:tcBorders>
            <w:hideMark/>
          </w:tcPr>
          <w:p w14:paraId="68161065"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3.6. Domėtis naujausiomis ugdomosiomis bei informacinėmis programomis, jų diegimo galimybėmis ir informuoti mokytojus, vadovus.</w:t>
            </w:r>
          </w:p>
        </w:tc>
        <w:tc>
          <w:tcPr>
            <w:tcW w:w="1703" w:type="dxa"/>
            <w:tcBorders>
              <w:top w:val="single" w:sz="4" w:space="0" w:color="auto"/>
              <w:left w:val="single" w:sz="4" w:space="0" w:color="auto"/>
              <w:bottom w:val="single" w:sz="4" w:space="0" w:color="auto"/>
              <w:right w:val="single" w:sz="4" w:space="0" w:color="auto"/>
            </w:tcBorders>
            <w:hideMark/>
          </w:tcPr>
          <w:p w14:paraId="317FEB67"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Nuolat</w:t>
            </w:r>
          </w:p>
        </w:tc>
        <w:tc>
          <w:tcPr>
            <w:tcW w:w="2134" w:type="dxa"/>
            <w:tcBorders>
              <w:top w:val="single" w:sz="4" w:space="0" w:color="auto"/>
              <w:left w:val="single" w:sz="4" w:space="0" w:color="auto"/>
              <w:bottom w:val="single" w:sz="4" w:space="0" w:color="auto"/>
              <w:right w:val="single" w:sz="4" w:space="0" w:color="auto"/>
            </w:tcBorders>
          </w:tcPr>
          <w:p w14:paraId="137699CD"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L. Vaicekauskienė</w:t>
            </w:r>
          </w:p>
          <w:p w14:paraId="47F6F69C"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r>
      <w:tr w:rsidR="001000DA" w:rsidRPr="001000DA" w14:paraId="688B06F3" w14:textId="77777777" w:rsidTr="00F5101F">
        <w:tc>
          <w:tcPr>
            <w:tcW w:w="2088" w:type="dxa"/>
            <w:tcBorders>
              <w:top w:val="nil"/>
              <w:left w:val="single" w:sz="4" w:space="0" w:color="auto"/>
              <w:bottom w:val="nil"/>
              <w:right w:val="single" w:sz="4" w:space="0" w:color="auto"/>
            </w:tcBorders>
          </w:tcPr>
          <w:p w14:paraId="34CF9DC2"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c>
          <w:tcPr>
            <w:tcW w:w="4083" w:type="dxa"/>
            <w:tcBorders>
              <w:top w:val="single" w:sz="4" w:space="0" w:color="auto"/>
              <w:left w:val="single" w:sz="4" w:space="0" w:color="auto"/>
              <w:bottom w:val="single" w:sz="4" w:space="0" w:color="auto"/>
              <w:right w:val="single" w:sz="4" w:space="0" w:color="auto"/>
            </w:tcBorders>
            <w:hideMark/>
          </w:tcPr>
          <w:p w14:paraId="1BE3DC5E"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3.7. Pagalba mokytojams įsigyjant metodinę literatūrą: informuoti mokytojus apie naujai pasirodžiusią metodinę literatūrą, pildyti gimnazijos fondus pagal poreikius ir galimybes.</w:t>
            </w:r>
          </w:p>
        </w:tc>
        <w:tc>
          <w:tcPr>
            <w:tcW w:w="1703" w:type="dxa"/>
            <w:tcBorders>
              <w:top w:val="single" w:sz="4" w:space="0" w:color="auto"/>
              <w:left w:val="single" w:sz="4" w:space="0" w:color="auto"/>
              <w:bottom w:val="single" w:sz="4" w:space="0" w:color="auto"/>
              <w:right w:val="single" w:sz="4" w:space="0" w:color="auto"/>
            </w:tcBorders>
            <w:hideMark/>
          </w:tcPr>
          <w:p w14:paraId="0F89C12B"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Pagal galimybes</w:t>
            </w:r>
          </w:p>
        </w:tc>
        <w:tc>
          <w:tcPr>
            <w:tcW w:w="2134" w:type="dxa"/>
            <w:tcBorders>
              <w:top w:val="single" w:sz="4" w:space="0" w:color="auto"/>
              <w:left w:val="single" w:sz="4" w:space="0" w:color="auto"/>
              <w:bottom w:val="single" w:sz="4" w:space="0" w:color="auto"/>
              <w:right w:val="single" w:sz="4" w:space="0" w:color="auto"/>
            </w:tcBorders>
          </w:tcPr>
          <w:p w14:paraId="32C438E2"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L. Vaicekauskienė</w:t>
            </w:r>
          </w:p>
          <w:p w14:paraId="2CC6FAAA"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r>
      <w:tr w:rsidR="001000DA" w:rsidRPr="001000DA" w14:paraId="15C4E793" w14:textId="77777777" w:rsidTr="00F5101F">
        <w:tc>
          <w:tcPr>
            <w:tcW w:w="2088" w:type="dxa"/>
            <w:tcBorders>
              <w:top w:val="nil"/>
              <w:left w:val="single" w:sz="4" w:space="0" w:color="auto"/>
              <w:bottom w:val="nil"/>
              <w:right w:val="single" w:sz="4" w:space="0" w:color="auto"/>
            </w:tcBorders>
          </w:tcPr>
          <w:p w14:paraId="38968526"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c>
          <w:tcPr>
            <w:tcW w:w="4083" w:type="dxa"/>
            <w:tcBorders>
              <w:top w:val="single" w:sz="4" w:space="0" w:color="auto"/>
              <w:left w:val="single" w:sz="4" w:space="0" w:color="auto"/>
              <w:bottom w:val="single" w:sz="4" w:space="0" w:color="auto"/>
              <w:right w:val="single" w:sz="4" w:space="0" w:color="auto"/>
            </w:tcBorders>
          </w:tcPr>
          <w:p w14:paraId="017ED9BA"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3.8.Pedagoginių leidinių užsakymas ir  komplektavimas: išsiaiškinti bendruomenės poreikius, specializuotai literatūrai, sekti naujausią informaciją.</w:t>
            </w:r>
          </w:p>
          <w:p w14:paraId="7A735CA7"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c>
          <w:tcPr>
            <w:tcW w:w="1703" w:type="dxa"/>
            <w:tcBorders>
              <w:top w:val="single" w:sz="4" w:space="0" w:color="auto"/>
              <w:left w:val="single" w:sz="4" w:space="0" w:color="auto"/>
              <w:bottom w:val="single" w:sz="4" w:space="0" w:color="auto"/>
              <w:right w:val="single" w:sz="4" w:space="0" w:color="auto"/>
            </w:tcBorders>
            <w:hideMark/>
          </w:tcPr>
          <w:p w14:paraId="36B679B1"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Pagal galimybes</w:t>
            </w:r>
          </w:p>
        </w:tc>
        <w:tc>
          <w:tcPr>
            <w:tcW w:w="2134" w:type="dxa"/>
            <w:tcBorders>
              <w:top w:val="single" w:sz="4" w:space="0" w:color="auto"/>
              <w:left w:val="single" w:sz="4" w:space="0" w:color="auto"/>
              <w:bottom w:val="single" w:sz="4" w:space="0" w:color="auto"/>
              <w:right w:val="single" w:sz="4" w:space="0" w:color="auto"/>
            </w:tcBorders>
          </w:tcPr>
          <w:p w14:paraId="11674675"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L. Vaicekauskienė</w:t>
            </w:r>
          </w:p>
          <w:p w14:paraId="4206B119"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r>
      <w:tr w:rsidR="001000DA" w:rsidRPr="001000DA" w14:paraId="3AD17358" w14:textId="77777777" w:rsidTr="00F5101F">
        <w:tc>
          <w:tcPr>
            <w:tcW w:w="2088" w:type="dxa"/>
            <w:tcBorders>
              <w:top w:val="nil"/>
              <w:left w:val="single" w:sz="4" w:space="0" w:color="auto"/>
              <w:bottom w:val="single" w:sz="4" w:space="0" w:color="auto"/>
              <w:right w:val="single" w:sz="4" w:space="0" w:color="auto"/>
            </w:tcBorders>
          </w:tcPr>
          <w:p w14:paraId="3DF49D90"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c>
          <w:tcPr>
            <w:tcW w:w="4083" w:type="dxa"/>
            <w:tcBorders>
              <w:top w:val="single" w:sz="4" w:space="0" w:color="auto"/>
              <w:left w:val="single" w:sz="4" w:space="0" w:color="auto"/>
              <w:bottom w:val="single" w:sz="4" w:space="0" w:color="auto"/>
              <w:right w:val="single" w:sz="4" w:space="0" w:color="auto"/>
            </w:tcBorders>
            <w:hideMark/>
          </w:tcPr>
          <w:p w14:paraId="6C4D68C3"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3.9. Pagalba mokytojams, vedantiems pamokas bibliotekoje.</w:t>
            </w:r>
          </w:p>
        </w:tc>
        <w:tc>
          <w:tcPr>
            <w:tcW w:w="1703" w:type="dxa"/>
            <w:tcBorders>
              <w:top w:val="single" w:sz="4" w:space="0" w:color="auto"/>
              <w:left w:val="single" w:sz="4" w:space="0" w:color="auto"/>
              <w:bottom w:val="single" w:sz="4" w:space="0" w:color="auto"/>
              <w:right w:val="single" w:sz="4" w:space="0" w:color="auto"/>
            </w:tcBorders>
            <w:hideMark/>
          </w:tcPr>
          <w:p w14:paraId="70B8FDAB"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Pagal poreikius</w:t>
            </w:r>
          </w:p>
        </w:tc>
        <w:tc>
          <w:tcPr>
            <w:tcW w:w="2134" w:type="dxa"/>
            <w:tcBorders>
              <w:top w:val="single" w:sz="4" w:space="0" w:color="auto"/>
              <w:left w:val="single" w:sz="4" w:space="0" w:color="auto"/>
              <w:bottom w:val="single" w:sz="4" w:space="0" w:color="auto"/>
              <w:right w:val="single" w:sz="4" w:space="0" w:color="auto"/>
            </w:tcBorders>
          </w:tcPr>
          <w:p w14:paraId="03E87AA4"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L. Vaicekauskienė</w:t>
            </w:r>
          </w:p>
          <w:p w14:paraId="08B5A040"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r>
      <w:tr w:rsidR="001000DA" w:rsidRPr="001000DA" w14:paraId="47EB62A4" w14:textId="77777777" w:rsidTr="00F5101F">
        <w:tc>
          <w:tcPr>
            <w:tcW w:w="2088" w:type="dxa"/>
            <w:tcBorders>
              <w:top w:val="single" w:sz="4" w:space="0" w:color="auto"/>
              <w:left w:val="single" w:sz="4" w:space="0" w:color="auto"/>
              <w:bottom w:val="nil"/>
              <w:right w:val="single" w:sz="4" w:space="0" w:color="auto"/>
            </w:tcBorders>
          </w:tcPr>
          <w:p w14:paraId="1042C45F" w14:textId="77777777" w:rsidR="001000DA" w:rsidRPr="001000DA" w:rsidRDefault="001000DA" w:rsidP="001000DA">
            <w:pPr>
              <w:spacing w:after="0" w:line="240" w:lineRule="auto"/>
              <w:rPr>
                <w:rFonts w:ascii="Times New Roman" w:eastAsia="Times New Roman" w:hAnsi="Times New Roman" w:cs="Times New Roman"/>
                <w:sz w:val="24"/>
                <w:szCs w:val="24"/>
              </w:rPr>
            </w:pPr>
            <w:r w:rsidRPr="001000DA">
              <w:rPr>
                <w:rFonts w:ascii="Times New Roman" w:eastAsia="Times New Roman" w:hAnsi="Times New Roman" w:cs="Times New Roman"/>
                <w:sz w:val="24"/>
                <w:szCs w:val="24"/>
              </w:rPr>
              <w:t>4.</w:t>
            </w:r>
            <w:r w:rsidRPr="001000DA">
              <w:rPr>
                <w:rFonts w:ascii="Times New Roman" w:eastAsia="Times New Roman" w:hAnsi="Times New Roman" w:cs="Times New Roman"/>
                <w:sz w:val="36"/>
                <w:szCs w:val="24"/>
              </w:rPr>
              <w:t xml:space="preserve"> </w:t>
            </w:r>
            <w:r w:rsidRPr="001000DA">
              <w:rPr>
                <w:rFonts w:ascii="Times New Roman" w:eastAsia="Times New Roman" w:hAnsi="Times New Roman" w:cs="Times New Roman"/>
                <w:sz w:val="24"/>
                <w:szCs w:val="24"/>
              </w:rPr>
              <w:t>Informacijos sklaida gimnazijos bendruomenei.</w:t>
            </w:r>
          </w:p>
          <w:p w14:paraId="6C743C56"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c>
          <w:tcPr>
            <w:tcW w:w="4083" w:type="dxa"/>
            <w:tcBorders>
              <w:top w:val="single" w:sz="4" w:space="0" w:color="auto"/>
              <w:left w:val="single" w:sz="4" w:space="0" w:color="auto"/>
              <w:bottom w:val="single" w:sz="4" w:space="0" w:color="auto"/>
              <w:right w:val="single" w:sz="4" w:space="0" w:color="auto"/>
            </w:tcBorders>
            <w:hideMark/>
          </w:tcPr>
          <w:p w14:paraId="423BA88D"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lastRenderedPageBreak/>
              <w:t>4.1. Informacija apie naujai gautus leidinius:</w:t>
            </w:r>
          </w:p>
          <w:p w14:paraId="05BE0610" w14:textId="77777777" w:rsidR="001000DA" w:rsidRPr="001000DA" w:rsidRDefault="001000DA" w:rsidP="001000DA">
            <w:pPr>
              <w:numPr>
                <w:ilvl w:val="0"/>
                <w:numId w:val="5"/>
              </w:numPr>
              <w:spacing w:after="0" w:line="240" w:lineRule="auto"/>
              <w:ind w:left="252" w:hanging="252"/>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lastRenderedPageBreak/>
              <w:t>informaciniai pranešimai bibliotekos ir mokytojų  kambario stenduose,</w:t>
            </w:r>
          </w:p>
          <w:p w14:paraId="65FB494F" w14:textId="77777777" w:rsidR="001000DA" w:rsidRPr="001000DA" w:rsidRDefault="001000DA" w:rsidP="001000DA">
            <w:pPr>
              <w:numPr>
                <w:ilvl w:val="0"/>
                <w:numId w:val="5"/>
              </w:numPr>
              <w:tabs>
                <w:tab w:val="num" w:pos="252"/>
              </w:tabs>
              <w:spacing w:after="0" w:line="240" w:lineRule="auto"/>
              <w:ind w:left="252" w:hanging="252"/>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naujų knygų eksponavimas nuolatinėje parodoje „Naujos knygos“,</w:t>
            </w:r>
          </w:p>
          <w:p w14:paraId="7438500F" w14:textId="77777777" w:rsidR="001000DA" w:rsidRPr="001000DA" w:rsidRDefault="001000DA" w:rsidP="001000DA">
            <w:pPr>
              <w:numPr>
                <w:ilvl w:val="0"/>
                <w:numId w:val="5"/>
              </w:numPr>
              <w:tabs>
                <w:tab w:val="num" w:pos="252"/>
              </w:tabs>
              <w:spacing w:after="0" w:line="240" w:lineRule="auto"/>
              <w:ind w:left="252" w:hanging="252"/>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Lietuvos knygų leidyklų informacijos kaupimas,</w:t>
            </w:r>
          </w:p>
          <w:p w14:paraId="2F645306" w14:textId="77777777" w:rsidR="001000DA" w:rsidRPr="001000DA" w:rsidRDefault="001000DA" w:rsidP="001000DA">
            <w:pPr>
              <w:numPr>
                <w:ilvl w:val="0"/>
                <w:numId w:val="6"/>
              </w:numPr>
              <w:tabs>
                <w:tab w:val="num" w:pos="237"/>
              </w:tabs>
              <w:spacing w:after="0" w:line="240" w:lineRule="auto"/>
              <w:ind w:hanging="720"/>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žodinė individuali informacija.</w:t>
            </w:r>
          </w:p>
        </w:tc>
        <w:tc>
          <w:tcPr>
            <w:tcW w:w="1703" w:type="dxa"/>
            <w:tcBorders>
              <w:top w:val="single" w:sz="4" w:space="0" w:color="auto"/>
              <w:left w:val="single" w:sz="4" w:space="0" w:color="auto"/>
              <w:bottom w:val="single" w:sz="4" w:space="0" w:color="auto"/>
              <w:right w:val="single" w:sz="4" w:space="0" w:color="auto"/>
            </w:tcBorders>
            <w:hideMark/>
          </w:tcPr>
          <w:p w14:paraId="36D1E585"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lastRenderedPageBreak/>
              <w:t>Gavus dokumentų</w:t>
            </w:r>
          </w:p>
        </w:tc>
        <w:tc>
          <w:tcPr>
            <w:tcW w:w="2134" w:type="dxa"/>
            <w:tcBorders>
              <w:top w:val="single" w:sz="4" w:space="0" w:color="auto"/>
              <w:left w:val="single" w:sz="4" w:space="0" w:color="auto"/>
              <w:bottom w:val="single" w:sz="4" w:space="0" w:color="auto"/>
              <w:right w:val="single" w:sz="4" w:space="0" w:color="auto"/>
            </w:tcBorders>
          </w:tcPr>
          <w:p w14:paraId="2D5EFF14"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L. Vaicekauskienė</w:t>
            </w:r>
          </w:p>
          <w:p w14:paraId="306C5AFD"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r>
      <w:tr w:rsidR="001000DA" w:rsidRPr="001000DA" w14:paraId="1492209D" w14:textId="77777777" w:rsidTr="00F5101F">
        <w:tc>
          <w:tcPr>
            <w:tcW w:w="2088" w:type="dxa"/>
            <w:tcBorders>
              <w:top w:val="nil"/>
              <w:left w:val="single" w:sz="4" w:space="0" w:color="auto"/>
              <w:bottom w:val="nil"/>
              <w:right w:val="single" w:sz="4" w:space="0" w:color="auto"/>
            </w:tcBorders>
          </w:tcPr>
          <w:p w14:paraId="2C341967"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c>
          <w:tcPr>
            <w:tcW w:w="4083" w:type="dxa"/>
            <w:tcBorders>
              <w:top w:val="single" w:sz="4" w:space="0" w:color="auto"/>
              <w:left w:val="single" w:sz="4" w:space="0" w:color="auto"/>
              <w:bottom w:val="single" w:sz="4" w:space="0" w:color="auto"/>
              <w:right w:val="single" w:sz="4" w:space="0" w:color="auto"/>
            </w:tcBorders>
            <w:hideMark/>
          </w:tcPr>
          <w:p w14:paraId="65BF4681"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4.2. Informaciniai stendiniai pranešimai  mokytojams apie ugdymo procese naudojamas bei bibliotekoje turimas bendrosios paskirties bei dalykines mokomąsias kompiuterines programas.</w:t>
            </w:r>
          </w:p>
        </w:tc>
        <w:tc>
          <w:tcPr>
            <w:tcW w:w="1703" w:type="dxa"/>
            <w:tcBorders>
              <w:top w:val="single" w:sz="4" w:space="0" w:color="auto"/>
              <w:left w:val="single" w:sz="4" w:space="0" w:color="auto"/>
              <w:bottom w:val="single" w:sz="4" w:space="0" w:color="auto"/>
              <w:right w:val="single" w:sz="4" w:space="0" w:color="auto"/>
            </w:tcBorders>
            <w:hideMark/>
          </w:tcPr>
          <w:p w14:paraId="7600A4A4"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Nuolat</w:t>
            </w:r>
          </w:p>
        </w:tc>
        <w:tc>
          <w:tcPr>
            <w:tcW w:w="2134" w:type="dxa"/>
            <w:tcBorders>
              <w:top w:val="single" w:sz="4" w:space="0" w:color="auto"/>
              <w:left w:val="single" w:sz="4" w:space="0" w:color="auto"/>
              <w:bottom w:val="single" w:sz="4" w:space="0" w:color="auto"/>
              <w:right w:val="single" w:sz="4" w:space="0" w:color="auto"/>
            </w:tcBorders>
          </w:tcPr>
          <w:p w14:paraId="11B9295B"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L. Vaicekauskienė</w:t>
            </w:r>
          </w:p>
          <w:p w14:paraId="0774529E"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r>
      <w:tr w:rsidR="001000DA" w:rsidRPr="001000DA" w14:paraId="59346E93" w14:textId="77777777" w:rsidTr="00F5101F">
        <w:tc>
          <w:tcPr>
            <w:tcW w:w="2088" w:type="dxa"/>
            <w:tcBorders>
              <w:top w:val="nil"/>
              <w:left w:val="single" w:sz="4" w:space="0" w:color="auto"/>
              <w:bottom w:val="single" w:sz="4" w:space="0" w:color="auto"/>
              <w:right w:val="single" w:sz="4" w:space="0" w:color="auto"/>
            </w:tcBorders>
          </w:tcPr>
          <w:p w14:paraId="44F9D6C4"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c>
          <w:tcPr>
            <w:tcW w:w="4083" w:type="dxa"/>
            <w:tcBorders>
              <w:top w:val="single" w:sz="4" w:space="0" w:color="auto"/>
              <w:left w:val="single" w:sz="4" w:space="0" w:color="auto"/>
              <w:bottom w:val="single" w:sz="4" w:space="0" w:color="auto"/>
              <w:right w:val="single" w:sz="4" w:space="0" w:color="auto"/>
            </w:tcBorders>
            <w:hideMark/>
          </w:tcPr>
          <w:p w14:paraId="3FB0EBBA"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4.3. Informuoti mokytojus apie naujai pasirodžiusią metodinę literatūrą, pildyti gimnazijos fondus pagal poreikius ir galimybes.</w:t>
            </w:r>
          </w:p>
        </w:tc>
        <w:tc>
          <w:tcPr>
            <w:tcW w:w="1703" w:type="dxa"/>
            <w:tcBorders>
              <w:top w:val="single" w:sz="4" w:space="0" w:color="auto"/>
              <w:left w:val="single" w:sz="4" w:space="0" w:color="auto"/>
              <w:bottom w:val="single" w:sz="4" w:space="0" w:color="auto"/>
              <w:right w:val="single" w:sz="4" w:space="0" w:color="auto"/>
            </w:tcBorders>
            <w:hideMark/>
          </w:tcPr>
          <w:p w14:paraId="01502633"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Nuolat</w:t>
            </w:r>
          </w:p>
        </w:tc>
        <w:tc>
          <w:tcPr>
            <w:tcW w:w="2134" w:type="dxa"/>
            <w:tcBorders>
              <w:top w:val="single" w:sz="4" w:space="0" w:color="auto"/>
              <w:left w:val="single" w:sz="4" w:space="0" w:color="auto"/>
              <w:bottom w:val="single" w:sz="4" w:space="0" w:color="auto"/>
              <w:right w:val="single" w:sz="4" w:space="0" w:color="auto"/>
            </w:tcBorders>
          </w:tcPr>
          <w:p w14:paraId="7AD62E04"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L. Vaicekauskienė</w:t>
            </w:r>
          </w:p>
          <w:p w14:paraId="05B05834"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r>
      <w:tr w:rsidR="001000DA" w:rsidRPr="001000DA" w14:paraId="6886E75C" w14:textId="77777777" w:rsidTr="00F5101F">
        <w:tc>
          <w:tcPr>
            <w:tcW w:w="2088" w:type="dxa"/>
            <w:tcBorders>
              <w:top w:val="single" w:sz="4" w:space="0" w:color="auto"/>
              <w:left w:val="single" w:sz="4" w:space="0" w:color="auto"/>
              <w:bottom w:val="nil"/>
              <w:right w:val="single" w:sz="4" w:space="0" w:color="auto"/>
            </w:tcBorders>
            <w:hideMark/>
          </w:tcPr>
          <w:p w14:paraId="4B82D345"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5. Bibliotekos modernizavimas, turtinimas.</w:t>
            </w:r>
          </w:p>
        </w:tc>
        <w:tc>
          <w:tcPr>
            <w:tcW w:w="4083" w:type="dxa"/>
            <w:tcBorders>
              <w:top w:val="single" w:sz="4" w:space="0" w:color="auto"/>
              <w:left w:val="single" w:sz="4" w:space="0" w:color="auto"/>
              <w:bottom w:val="single" w:sz="4" w:space="0" w:color="auto"/>
              <w:right w:val="single" w:sz="4" w:space="0" w:color="auto"/>
            </w:tcBorders>
            <w:hideMark/>
          </w:tcPr>
          <w:p w14:paraId="74EFDE0C"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5.1. Kompiuterinių mokymo priemonių kaupimas.</w:t>
            </w:r>
          </w:p>
        </w:tc>
        <w:tc>
          <w:tcPr>
            <w:tcW w:w="1703" w:type="dxa"/>
            <w:tcBorders>
              <w:top w:val="single" w:sz="4" w:space="0" w:color="auto"/>
              <w:left w:val="single" w:sz="4" w:space="0" w:color="auto"/>
              <w:bottom w:val="single" w:sz="4" w:space="0" w:color="auto"/>
              <w:right w:val="single" w:sz="4" w:space="0" w:color="auto"/>
            </w:tcBorders>
            <w:hideMark/>
          </w:tcPr>
          <w:p w14:paraId="31266659"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Nuolat</w:t>
            </w:r>
          </w:p>
        </w:tc>
        <w:tc>
          <w:tcPr>
            <w:tcW w:w="2134" w:type="dxa"/>
            <w:tcBorders>
              <w:top w:val="single" w:sz="4" w:space="0" w:color="auto"/>
              <w:left w:val="single" w:sz="4" w:space="0" w:color="auto"/>
              <w:bottom w:val="single" w:sz="4" w:space="0" w:color="auto"/>
              <w:right w:val="single" w:sz="4" w:space="0" w:color="auto"/>
            </w:tcBorders>
          </w:tcPr>
          <w:p w14:paraId="29314511"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L. Vaicekauskienė</w:t>
            </w:r>
          </w:p>
          <w:p w14:paraId="623363C2"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r>
      <w:tr w:rsidR="001000DA" w:rsidRPr="001000DA" w14:paraId="71B36746" w14:textId="77777777" w:rsidTr="00F5101F">
        <w:tc>
          <w:tcPr>
            <w:tcW w:w="2088" w:type="dxa"/>
            <w:tcBorders>
              <w:top w:val="nil"/>
              <w:left w:val="single" w:sz="4" w:space="0" w:color="auto"/>
              <w:bottom w:val="nil"/>
              <w:right w:val="single" w:sz="4" w:space="0" w:color="auto"/>
            </w:tcBorders>
          </w:tcPr>
          <w:p w14:paraId="1A66A51E" w14:textId="77777777" w:rsidR="001000DA" w:rsidRPr="001000DA" w:rsidRDefault="001000DA" w:rsidP="001000DA">
            <w:pPr>
              <w:spacing w:after="0" w:line="240" w:lineRule="auto"/>
              <w:rPr>
                <w:rFonts w:ascii="Times New Roman" w:eastAsia="Times New Roman" w:hAnsi="Times New Roman" w:cs="Times New Roman"/>
                <w:sz w:val="24"/>
                <w:szCs w:val="24"/>
              </w:rPr>
            </w:pPr>
          </w:p>
        </w:tc>
        <w:tc>
          <w:tcPr>
            <w:tcW w:w="4083" w:type="dxa"/>
            <w:tcBorders>
              <w:top w:val="single" w:sz="4" w:space="0" w:color="auto"/>
              <w:left w:val="single" w:sz="4" w:space="0" w:color="auto"/>
              <w:bottom w:val="single" w:sz="4" w:space="0" w:color="auto"/>
              <w:right w:val="single" w:sz="4" w:space="0" w:color="auto"/>
            </w:tcBorders>
            <w:hideMark/>
          </w:tcPr>
          <w:p w14:paraId="6ED92A91"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5.2. Kompiuterių priežiūra ir paruošimas darbui.</w:t>
            </w:r>
          </w:p>
        </w:tc>
        <w:tc>
          <w:tcPr>
            <w:tcW w:w="1703" w:type="dxa"/>
            <w:tcBorders>
              <w:top w:val="single" w:sz="4" w:space="0" w:color="auto"/>
              <w:left w:val="single" w:sz="4" w:space="0" w:color="auto"/>
              <w:bottom w:val="single" w:sz="4" w:space="0" w:color="auto"/>
              <w:right w:val="single" w:sz="4" w:space="0" w:color="auto"/>
            </w:tcBorders>
            <w:hideMark/>
          </w:tcPr>
          <w:p w14:paraId="1C42DF22"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Nuolat</w:t>
            </w:r>
          </w:p>
        </w:tc>
        <w:tc>
          <w:tcPr>
            <w:tcW w:w="2134" w:type="dxa"/>
            <w:tcBorders>
              <w:top w:val="single" w:sz="4" w:space="0" w:color="auto"/>
              <w:left w:val="single" w:sz="4" w:space="0" w:color="auto"/>
              <w:bottom w:val="single" w:sz="4" w:space="0" w:color="auto"/>
              <w:right w:val="single" w:sz="4" w:space="0" w:color="auto"/>
            </w:tcBorders>
          </w:tcPr>
          <w:p w14:paraId="4C76E8E7"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L. Vaicekauskienė</w:t>
            </w:r>
          </w:p>
          <w:p w14:paraId="08D1BFB0"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r>
      <w:tr w:rsidR="001000DA" w:rsidRPr="001000DA" w14:paraId="78B491B1" w14:textId="77777777" w:rsidTr="00F5101F">
        <w:tc>
          <w:tcPr>
            <w:tcW w:w="2088" w:type="dxa"/>
            <w:tcBorders>
              <w:top w:val="nil"/>
              <w:left w:val="single" w:sz="4" w:space="0" w:color="auto"/>
              <w:bottom w:val="nil"/>
              <w:right w:val="single" w:sz="4" w:space="0" w:color="auto"/>
            </w:tcBorders>
          </w:tcPr>
          <w:p w14:paraId="0A8DEC4F" w14:textId="77777777" w:rsidR="001000DA" w:rsidRPr="001000DA" w:rsidRDefault="001000DA" w:rsidP="001000DA">
            <w:pPr>
              <w:spacing w:after="0" w:line="240" w:lineRule="auto"/>
              <w:rPr>
                <w:rFonts w:ascii="Times New Roman" w:eastAsia="Times New Roman" w:hAnsi="Times New Roman" w:cs="Times New Roman"/>
                <w:sz w:val="24"/>
                <w:szCs w:val="24"/>
              </w:rPr>
            </w:pPr>
          </w:p>
        </w:tc>
        <w:tc>
          <w:tcPr>
            <w:tcW w:w="4083" w:type="dxa"/>
            <w:tcBorders>
              <w:top w:val="single" w:sz="4" w:space="0" w:color="auto"/>
              <w:left w:val="single" w:sz="4" w:space="0" w:color="auto"/>
              <w:bottom w:val="single" w:sz="4" w:space="0" w:color="auto"/>
              <w:right w:val="single" w:sz="4" w:space="0" w:color="auto"/>
            </w:tcBorders>
            <w:hideMark/>
          </w:tcPr>
          <w:p w14:paraId="01AF3A31"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5.3. Skaitytojų konsultavimas informacijos paieškos, darbo kompiuteriu ir kompiuterinėmis mokomosiomis priemonėmis.</w:t>
            </w:r>
          </w:p>
        </w:tc>
        <w:tc>
          <w:tcPr>
            <w:tcW w:w="1703" w:type="dxa"/>
            <w:tcBorders>
              <w:top w:val="single" w:sz="4" w:space="0" w:color="auto"/>
              <w:left w:val="single" w:sz="4" w:space="0" w:color="auto"/>
              <w:bottom w:val="single" w:sz="4" w:space="0" w:color="auto"/>
              <w:right w:val="single" w:sz="4" w:space="0" w:color="auto"/>
            </w:tcBorders>
            <w:hideMark/>
          </w:tcPr>
          <w:p w14:paraId="3A5812B6"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Nuolat</w:t>
            </w:r>
          </w:p>
        </w:tc>
        <w:tc>
          <w:tcPr>
            <w:tcW w:w="2134" w:type="dxa"/>
            <w:tcBorders>
              <w:top w:val="single" w:sz="4" w:space="0" w:color="auto"/>
              <w:left w:val="single" w:sz="4" w:space="0" w:color="auto"/>
              <w:bottom w:val="single" w:sz="4" w:space="0" w:color="auto"/>
              <w:right w:val="single" w:sz="4" w:space="0" w:color="auto"/>
            </w:tcBorders>
          </w:tcPr>
          <w:p w14:paraId="5FD2B0B3"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L. Vaicekauskienė</w:t>
            </w:r>
          </w:p>
          <w:p w14:paraId="30D1B90A"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r>
      <w:tr w:rsidR="001000DA" w:rsidRPr="001000DA" w14:paraId="4D316012" w14:textId="77777777" w:rsidTr="00F5101F">
        <w:tc>
          <w:tcPr>
            <w:tcW w:w="2088" w:type="dxa"/>
            <w:tcBorders>
              <w:top w:val="nil"/>
              <w:left w:val="single" w:sz="4" w:space="0" w:color="auto"/>
              <w:bottom w:val="nil"/>
              <w:right w:val="single" w:sz="4" w:space="0" w:color="auto"/>
            </w:tcBorders>
          </w:tcPr>
          <w:p w14:paraId="42462411" w14:textId="77777777" w:rsidR="001000DA" w:rsidRPr="001000DA" w:rsidRDefault="001000DA" w:rsidP="001000DA">
            <w:pPr>
              <w:spacing w:after="0" w:line="240" w:lineRule="auto"/>
              <w:rPr>
                <w:rFonts w:ascii="Times New Roman" w:eastAsia="Times New Roman" w:hAnsi="Times New Roman" w:cs="Times New Roman"/>
                <w:sz w:val="24"/>
                <w:szCs w:val="24"/>
              </w:rPr>
            </w:pPr>
          </w:p>
        </w:tc>
        <w:tc>
          <w:tcPr>
            <w:tcW w:w="4083" w:type="dxa"/>
            <w:tcBorders>
              <w:top w:val="single" w:sz="4" w:space="0" w:color="auto"/>
              <w:left w:val="single" w:sz="4" w:space="0" w:color="auto"/>
              <w:bottom w:val="single" w:sz="4" w:space="0" w:color="auto"/>
              <w:right w:val="single" w:sz="4" w:space="0" w:color="auto"/>
            </w:tcBorders>
            <w:hideMark/>
          </w:tcPr>
          <w:p w14:paraId="17E28841"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5.4.  Bibliotekos fondo turtinimas: šakinės, grožinės literatūros bei mokomųjų kompiuterinių mokymo priemonių pirkimas.</w:t>
            </w:r>
          </w:p>
        </w:tc>
        <w:tc>
          <w:tcPr>
            <w:tcW w:w="1703" w:type="dxa"/>
            <w:tcBorders>
              <w:top w:val="single" w:sz="4" w:space="0" w:color="auto"/>
              <w:left w:val="single" w:sz="4" w:space="0" w:color="auto"/>
              <w:bottom w:val="single" w:sz="4" w:space="0" w:color="auto"/>
              <w:right w:val="single" w:sz="4" w:space="0" w:color="auto"/>
            </w:tcBorders>
            <w:hideMark/>
          </w:tcPr>
          <w:p w14:paraId="6891E48D"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Pagal galimybes</w:t>
            </w:r>
          </w:p>
        </w:tc>
        <w:tc>
          <w:tcPr>
            <w:tcW w:w="2134" w:type="dxa"/>
            <w:tcBorders>
              <w:top w:val="single" w:sz="4" w:space="0" w:color="auto"/>
              <w:left w:val="single" w:sz="4" w:space="0" w:color="auto"/>
              <w:bottom w:val="single" w:sz="4" w:space="0" w:color="auto"/>
              <w:right w:val="single" w:sz="4" w:space="0" w:color="auto"/>
            </w:tcBorders>
          </w:tcPr>
          <w:p w14:paraId="3FF9E53E"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L. Vaicekauskienė</w:t>
            </w:r>
          </w:p>
          <w:p w14:paraId="70DC4434"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r>
      <w:tr w:rsidR="001000DA" w:rsidRPr="001000DA" w14:paraId="3F84BE50" w14:textId="77777777" w:rsidTr="00F5101F">
        <w:tc>
          <w:tcPr>
            <w:tcW w:w="2088" w:type="dxa"/>
            <w:tcBorders>
              <w:top w:val="nil"/>
              <w:left w:val="single" w:sz="4" w:space="0" w:color="auto"/>
              <w:bottom w:val="single" w:sz="4" w:space="0" w:color="auto"/>
              <w:right w:val="single" w:sz="4" w:space="0" w:color="auto"/>
            </w:tcBorders>
          </w:tcPr>
          <w:p w14:paraId="7A3F8301" w14:textId="77777777" w:rsidR="001000DA" w:rsidRPr="001000DA" w:rsidRDefault="001000DA" w:rsidP="001000DA">
            <w:pPr>
              <w:spacing w:after="0" w:line="240" w:lineRule="auto"/>
              <w:rPr>
                <w:rFonts w:ascii="Times New Roman" w:eastAsia="Times New Roman" w:hAnsi="Times New Roman" w:cs="Times New Roman"/>
                <w:sz w:val="24"/>
                <w:szCs w:val="24"/>
              </w:rPr>
            </w:pPr>
          </w:p>
        </w:tc>
        <w:tc>
          <w:tcPr>
            <w:tcW w:w="4083" w:type="dxa"/>
            <w:tcBorders>
              <w:top w:val="single" w:sz="4" w:space="0" w:color="auto"/>
              <w:left w:val="single" w:sz="4" w:space="0" w:color="auto"/>
              <w:bottom w:val="single" w:sz="4" w:space="0" w:color="auto"/>
              <w:right w:val="single" w:sz="4" w:space="0" w:color="auto"/>
            </w:tcBorders>
            <w:hideMark/>
          </w:tcPr>
          <w:p w14:paraId="7191AFDA"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5.5.  Mokomųjų kompiuterinių programų katalogavimas, išdavimas ir saugojimas.</w:t>
            </w:r>
          </w:p>
        </w:tc>
        <w:tc>
          <w:tcPr>
            <w:tcW w:w="1703" w:type="dxa"/>
            <w:tcBorders>
              <w:top w:val="single" w:sz="4" w:space="0" w:color="auto"/>
              <w:left w:val="single" w:sz="4" w:space="0" w:color="auto"/>
              <w:bottom w:val="single" w:sz="4" w:space="0" w:color="auto"/>
              <w:right w:val="single" w:sz="4" w:space="0" w:color="auto"/>
            </w:tcBorders>
            <w:hideMark/>
          </w:tcPr>
          <w:p w14:paraId="7D142D03"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Nuolat</w:t>
            </w:r>
          </w:p>
        </w:tc>
        <w:tc>
          <w:tcPr>
            <w:tcW w:w="2134" w:type="dxa"/>
            <w:tcBorders>
              <w:top w:val="single" w:sz="4" w:space="0" w:color="auto"/>
              <w:left w:val="single" w:sz="4" w:space="0" w:color="auto"/>
              <w:bottom w:val="single" w:sz="4" w:space="0" w:color="auto"/>
              <w:right w:val="single" w:sz="4" w:space="0" w:color="auto"/>
            </w:tcBorders>
          </w:tcPr>
          <w:p w14:paraId="0A0FBECF"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L. Vaicekauskienė</w:t>
            </w:r>
          </w:p>
          <w:p w14:paraId="1917C246"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r>
      <w:tr w:rsidR="001000DA" w:rsidRPr="001000DA" w14:paraId="5B2AA0E8" w14:textId="77777777" w:rsidTr="00F5101F">
        <w:tc>
          <w:tcPr>
            <w:tcW w:w="2088" w:type="dxa"/>
            <w:tcBorders>
              <w:top w:val="single" w:sz="4" w:space="0" w:color="auto"/>
              <w:left w:val="single" w:sz="4" w:space="0" w:color="auto"/>
              <w:bottom w:val="nil"/>
              <w:right w:val="single" w:sz="4" w:space="0" w:color="auto"/>
            </w:tcBorders>
            <w:hideMark/>
          </w:tcPr>
          <w:p w14:paraId="6285D675" w14:textId="77777777" w:rsidR="001000DA" w:rsidRPr="001000DA" w:rsidRDefault="001000DA" w:rsidP="001000DA">
            <w:pPr>
              <w:spacing w:after="0" w:line="240" w:lineRule="auto"/>
              <w:rPr>
                <w:rFonts w:ascii="Times New Roman" w:eastAsia="Times New Roman" w:hAnsi="Times New Roman" w:cs="Times New Roman"/>
                <w:sz w:val="24"/>
                <w:szCs w:val="24"/>
              </w:rPr>
            </w:pPr>
            <w:r w:rsidRPr="001000DA">
              <w:rPr>
                <w:rFonts w:ascii="Times New Roman" w:eastAsia="Times New Roman" w:hAnsi="Times New Roman" w:cs="Times New Roman"/>
                <w:sz w:val="24"/>
                <w:szCs w:val="24"/>
              </w:rPr>
              <w:t>6. Bibliotekos fondų komplektavimas ir tvarkymas.</w:t>
            </w:r>
          </w:p>
        </w:tc>
        <w:tc>
          <w:tcPr>
            <w:tcW w:w="4083" w:type="dxa"/>
            <w:tcBorders>
              <w:top w:val="single" w:sz="4" w:space="0" w:color="auto"/>
              <w:left w:val="single" w:sz="4" w:space="0" w:color="auto"/>
              <w:bottom w:val="single" w:sz="4" w:space="0" w:color="auto"/>
              <w:right w:val="single" w:sz="4" w:space="0" w:color="auto"/>
            </w:tcBorders>
            <w:hideMark/>
          </w:tcPr>
          <w:p w14:paraId="438126B6"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6.1. Naujų knygų ir kitų mokymo priemonių klasifikavimas, inventorizavimas, katalogavimas pagal UDK.</w:t>
            </w:r>
          </w:p>
        </w:tc>
        <w:tc>
          <w:tcPr>
            <w:tcW w:w="1703" w:type="dxa"/>
            <w:tcBorders>
              <w:top w:val="single" w:sz="4" w:space="0" w:color="auto"/>
              <w:left w:val="single" w:sz="4" w:space="0" w:color="auto"/>
              <w:bottom w:val="single" w:sz="4" w:space="0" w:color="auto"/>
              <w:right w:val="single" w:sz="4" w:space="0" w:color="auto"/>
            </w:tcBorders>
            <w:hideMark/>
          </w:tcPr>
          <w:p w14:paraId="4CB6F6A6"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Gavus dokumentų</w:t>
            </w:r>
          </w:p>
        </w:tc>
        <w:tc>
          <w:tcPr>
            <w:tcW w:w="2134" w:type="dxa"/>
            <w:tcBorders>
              <w:top w:val="single" w:sz="4" w:space="0" w:color="auto"/>
              <w:left w:val="single" w:sz="4" w:space="0" w:color="auto"/>
              <w:bottom w:val="single" w:sz="4" w:space="0" w:color="auto"/>
              <w:right w:val="single" w:sz="4" w:space="0" w:color="auto"/>
            </w:tcBorders>
          </w:tcPr>
          <w:p w14:paraId="222112AD"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L. Vaicekauskienė</w:t>
            </w:r>
          </w:p>
          <w:p w14:paraId="69D63E8D"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r>
      <w:tr w:rsidR="001000DA" w:rsidRPr="001000DA" w14:paraId="18D98222" w14:textId="77777777" w:rsidTr="00F5101F">
        <w:tc>
          <w:tcPr>
            <w:tcW w:w="2088" w:type="dxa"/>
            <w:tcBorders>
              <w:top w:val="nil"/>
              <w:left w:val="single" w:sz="4" w:space="0" w:color="auto"/>
              <w:bottom w:val="nil"/>
              <w:right w:val="single" w:sz="4" w:space="0" w:color="auto"/>
            </w:tcBorders>
          </w:tcPr>
          <w:p w14:paraId="0D6BBD86" w14:textId="77777777" w:rsidR="001000DA" w:rsidRPr="001000DA" w:rsidRDefault="001000DA" w:rsidP="001000DA">
            <w:pPr>
              <w:spacing w:after="0" w:line="240" w:lineRule="auto"/>
              <w:rPr>
                <w:rFonts w:ascii="Times New Roman" w:eastAsia="Times New Roman" w:hAnsi="Times New Roman" w:cs="Times New Roman"/>
                <w:sz w:val="24"/>
                <w:szCs w:val="24"/>
              </w:rPr>
            </w:pPr>
          </w:p>
        </w:tc>
        <w:tc>
          <w:tcPr>
            <w:tcW w:w="4083" w:type="dxa"/>
            <w:tcBorders>
              <w:top w:val="single" w:sz="4" w:space="0" w:color="auto"/>
              <w:left w:val="single" w:sz="4" w:space="0" w:color="auto"/>
              <w:bottom w:val="single" w:sz="4" w:space="0" w:color="auto"/>
              <w:right w:val="single" w:sz="4" w:space="0" w:color="auto"/>
            </w:tcBorders>
            <w:hideMark/>
          </w:tcPr>
          <w:p w14:paraId="79527DF7"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6.2. Inventorinės knygos pildymas.</w:t>
            </w:r>
          </w:p>
        </w:tc>
        <w:tc>
          <w:tcPr>
            <w:tcW w:w="1703" w:type="dxa"/>
            <w:tcBorders>
              <w:top w:val="single" w:sz="4" w:space="0" w:color="auto"/>
              <w:left w:val="single" w:sz="4" w:space="0" w:color="auto"/>
              <w:bottom w:val="single" w:sz="4" w:space="0" w:color="auto"/>
              <w:right w:val="single" w:sz="4" w:space="0" w:color="auto"/>
            </w:tcBorders>
            <w:hideMark/>
          </w:tcPr>
          <w:p w14:paraId="6CB76716"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roofErr w:type="spellStart"/>
            <w:r w:rsidRPr="001000DA">
              <w:rPr>
                <w:rFonts w:ascii="Times New Roman" w:eastAsia="Times New Roman" w:hAnsi="Times New Roman" w:cs="Times New Roman"/>
                <w:sz w:val="24"/>
                <w:szCs w:val="24"/>
                <w:lang w:eastAsia="lt-LT"/>
              </w:rPr>
              <w:t>Gavus,nurašant</w:t>
            </w:r>
            <w:proofErr w:type="spellEnd"/>
          </w:p>
          <w:p w14:paraId="52FAA8A8"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 xml:space="preserve">dokumentus </w:t>
            </w:r>
          </w:p>
        </w:tc>
        <w:tc>
          <w:tcPr>
            <w:tcW w:w="2134" w:type="dxa"/>
            <w:tcBorders>
              <w:top w:val="single" w:sz="4" w:space="0" w:color="auto"/>
              <w:left w:val="single" w:sz="4" w:space="0" w:color="auto"/>
              <w:bottom w:val="single" w:sz="4" w:space="0" w:color="auto"/>
              <w:right w:val="single" w:sz="4" w:space="0" w:color="auto"/>
            </w:tcBorders>
          </w:tcPr>
          <w:p w14:paraId="752523FF"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L. Vaicekauskienė</w:t>
            </w:r>
          </w:p>
          <w:p w14:paraId="2CE2EE37"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r>
      <w:tr w:rsidR="001000DA" w:rsidRPr="001000DA" w14:paraId="650DD0DD" w14:textId="77777777" w:rsidTr="00F5101F">
        <w:tc>
          <w:tcPr>
            <w:tcW w:w="2088" w:type="dxa"/>
            <w:tcBorders>
              <w:top w:val="nil"/>
              <w:left w:val="single" w:sz="4" w:space="0" w:color="auto"/>
              <w:bottom w:val="nil"/>
              <w:right w:val="single" w:sz="4" w:space="0" w:color="auto"/>
            </w:tcBorders>
          </w:tcPr>
          <w:p w14:paraId="6B621722" w14:textId="77777777" w:rsidR="001000DA" w:rsidRPr="001000DA" w:rsidRDefault="001000DA" w:rsidP="001000DA">
            <w:pPr>
              <w:spacing w:after="0" w:line="240" w:lineRule="auto"/>
              <w:rPr>
                <w:rFonts w:ascii="Times New Roman" w:eastAsia="Times New Roman" w:hAnsi="Times New Roman" w:cs="Times New Roman"/>
                <w:sz w:val="24"/>
                <w:szCs w:val="24"/>
              </w:rPr>
            </w:pPr>
          </w:p>
        </w:tc>
        <w:tc>
          <w:tcPr>
            <w:tcW w:w="4083" w:type="dxa"/>
            <w:tcBorders>
              <w:top w:val="single" w:sz="4" w:space="0" w:color="auto"/>
              <w:left w:val="single" w:sz="4" w:space="0" w:color="auto"/>
              <w:bottom w:val="single" w:sz="4" w:space="0" w:color="auto"/>
              <w:right w:val="single" w:sz="4" w:space="0" w:color="auto"/>
            </w:tcBorders>
            <w:hideMark/>
          </w:tcPr>
          <w:p w14:paraId="2D1E69D1"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6.3. Fondo apskaitos dokumentų pildymas.</w:t>
            </w:r>
          </w:p>
        </w:tc>
        <w:tc>
          <w:tcPr>
            <w:tcW w:w="1703" w:type="dxa"/>
            <w:tcBorders>
              <w:top w:val="single" w:sz="4" w:space="0" w:color="auto"/>
              <w:left w:val="single" w:sz="4" w:space="0" w:color="auto"/>
              <w:bottom w:val="single" w:sz="4" w:space="0" w:color="auto"/>
              <w:right w:val="single" w:sz="4" w:space="0" w:color="auto"/>
            </w:tcBorders>
            <w:hideMark/>
          </w:tcPr>
          <w:p w14:paraId="02CE3126"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Gavus dokumentų</w:t>
            </w:r>
          </w:p>
        </w:tc>
        <w:tc>
          <w:tcPr>
            <w:tcW w:w="2134" w:type="dxa"/>
            <w:tcBorders>
              <w:top w:val="single" w:sz="4" w:space="0" w:color="auto"/>
              <w:left w:val="single" w:sz="4" w:space="0" w:color="auto"/>
              <w:bottom w:val="single" w:sz="4" w:space="0" w:color="auto"/>
              <w:right w:val="single" w:sz="4" w:space="0" w:color="auto"/>
            </w:tcBorders>
          </w:tcPr>
          <w:p w14:paraId="3B403773"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L. Vaicekauskienė</w:t>
            </w:r>
          </w:p>
          <w:p w14:paraId="299C1CE9"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r>
      <w:tr w:rsidR="001000DA" w:rsidRPr="001000DA" w14:paraId="3F945D49" w14:textId="77777777" w:rsidTr="00F5101F">
        <w:tc>
          <w:tcPr>
            <w:tcW w:w="2088" w:type="dxa"/>
            <w:tcBorders>
              <w:top w:val="nil"/>
              <w:left w:val="single" w:sz="4" w:space="0" w:color="auto"/>
              <w:bottom w:val="nil"/>
              <w:right w:val="single" w:sz="4" w:space="0" w:color="auto"/>
            </w:tcBorders>
          </w:tcPr>
          <w:p w14:paraId="5E128D4B" w14:textId="77777777" w:rsidR="001000DA" w:rsidRPr="001000DA" w:rsidRDefault="001000DA" w:rsidP="001000DA">
            <w:pPr>
              <w:spacing w:after="0" w:line="240" w:lineRule="auto"/>
              <w:rPr>
                <w:rFonts w:ascii="Times New Roman" w:eastAsia="Times New Roman" w:hAnsi="Times New Roman" w:cs="Times New Roman"/>
                <w:sz w:val="24"/>
                <w:szCs w:val="24"/>
              </w:rPr>
            </w:pPr>
          </w:p>
        </w:tc>
        <w:tc>
          <w:tcPr>
            <w:tcW w:w="4083" w:type="dxa"/>
            <w:tcBorders>
              <w:top w:val="single" w:sz="4" w:space="0" w:color="auto"/>
              <w:left w:val="single" w:sz="4" w:space="0" w:color="auto"/>
              <w:bottom w:val="single" w:sz="4" w:space="0" w:color="auto"/>
              <w:right w:val="single" w:sz="4" w:space="0" w:color="auto"/>
            </w:tcBorders>
            <w:hideMark/>
          </w:tcPr>
          <w:p w14:paraId="08C35C61"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6.4. Kasdieninis fondo tvarkymas.</w:t>
            </w:r>
          </w:p>
        </w:tc>
        <w:tc>
          <w:tcPr>
            <w:tcW w:w="1703" w:type="dxa"/>
            <w:tcBorders>
              <w:top w:val="single" w:sz="4" w:space="0" w:color="auto"/>
              <w:left w:val="single" w:sz="4" w:space="0" w:color="auto"/>
              <w:bottom w:val="single" w:sz="4" w:space="0" w:color="auto"/>
              <w:right w:val="single" w:sz="4" w:space="0" w:color="auto"/>
            </w:tcBorders>
            <w:hideMark/>
          </w:tcPr>
          <w:p w14:paraId="49BB9874"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Nuolat</w:t>
            </w:r>
          </w:p>
        </w:tc>
        <w:tc>
          <w:tcPr>
            <w:tcW w:w="2134" w:type="dxa"/>
            <w:tcBorders>
              <w:top w:val="single" w:sz="4" w:space="0" w:color="auto"/>
              <w:left w:val="single" w:sz="4" w:space="0" w:color="auto"/>
              <w:bottom w:val="single" w:sz="4" w:space="0" w:color="auto"/>
              <w:right w:val="single" w:sz="4" w:space="0" w:color="auto"/>
            </w:tcBorders>
            <w:hideMark/>
          </w:tcPr>
          <w:p w14:paraId="3CD48237"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L. Vaicekauskienė</w:t>
            </w:r>
          </w:p>
        </w:tc>
      </w:tr>
      <w:tr w:rsidR="001000DA" w:rsidRPr="001000DA" w14:paraId="4D4A7D76" w14:textId="77777777" w:rsidTr="00F5101F">
        <w:tc>
          <w:tcPr>
            <w:tcW w:w="2088" w:type="dxa"/>
            <w:tcBorders>
              <w:top w:val="nil"/>
              <w:left w:val="single" w:sz="4" w:space="0" w:color="auto"/>
              <w:bottom w:val="nil"/>
              <w:right w:val="single" w:sz="4" w:space="0" w:color="auto"/>
            </w:tcBorders>
          </w:tcPr>
          <w:p w14:paraId="39CB832D" w14:textId="77777777" w:rsidR="001000DA" w:rsidRPr="001000DA" w:rsidRDefault="001000DA" w:rsidP="001000DA">
            <w:pPr>
              <w:spacing w:after="0" w:line="240" w:lineRule="auto"/>
              <w:rPr>
                <w:rFonts w:ascii="Times New Roman" w:eastAsia="Times New Roman" w:hAnsi="Times New Roman" w:cs="Times New Roman"/>
                <w:sz w:val="24"/>
                <w:szCs w:val="24"/>
              </w:rPr>
            </w:pPr>
          </w:p>
        </w:tc>
        <w:tc>
          <w:tcPr>
            <w:tcW w:w="4083" w:type="dxa"/>
            <w:tcBorders>
              <w:top w:val="single" w:sz="4" w:space="0" w:color="auto"/>
              <w:left w:val="single" w:sz="4" w:space="0" w:color="auto"/>
              <w:bottom w:val="single" w:sz="4" w:space="0" w:color="auto"/>
              <w:right w:val="single" w:sz="4" w:space="0" w:color="auto"/>
            </w:tcBorders>
            <w:hideMark/>
          </w:tcPr>
          <w:p w14:paraId="4F741E07"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6.5. Praradusios aktualumą, neatitinkančios ugdymo programų turinio, susidėvėjusios literatūros nurašymas</w:t>
            </w:r>
          </w:p>
        </w:tc>
        <w:tc>
          <w:tcPr>
            <w:tcW w:w="1703" w:type="dxa"/>
            <w:tcBorders>
              <w:top w:val="single" w:sz="4" w:space="0" w:color="auto"/>
              <w:left w:val="single" w:sz="4" w:space="0" w:color="auto"/>
              <w:bottom w:val="single" w:sz="4" w:space="0" w:color="auto"/>
              <w:right w:val="single" w:sz="4" w:space="0" w:color="auto"/>
            </w:tcBorders>
            <w:hideMark/>
          </w:tcPr>
          <w:p w14:paraId="34B0D3BA"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Nurašant knygas</w:t>
            </w:r>
          </w:p>
        </w:tc>
        <w:tc>
          <w:tcPr>
            <w:tcW w:w="2134" w:type="dxa"/>
            <w:tcBorders>
              <w:top w:val="single" w:sz="4" w:space="0" w:color="auto"/>
              <w:left w:val="single" w:sz="4" w:space="0" w:color="auto"/>
              <w:bottom w:val="single" w:sz="4" w:space="0" w:color="auto"/>
              <w:right w:val="single" w:sz="4" w:space="0" w:color="auto"/>
            </w:tcBorders>
          </w:tcPr>
          <w:p w14:paraId="7EB75099"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L. Vaicekauskienė</w:t>
            </w:r>
          </w:p>
          <w:p w14:paraId="599BE91A"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r>
      <w:tr w:rsidR="001000DA" w:rsidRPr="001000DA" w14:paraId="7ABB5745" w14:textId="77777777" w:rsidTr="00F5101F">
        <w:tc>
          <w:tcPr>
            <w:tcW w:w="2088" w:type="dxa"/>
            <w:tcBorders>
              <w:top w:val="nil"/>
              <w:left w:val="single" w:sz="4" w:space="0" w:color="auto"/>
              <w:bottom w:val="single" w:sz="4" w:space="0" w:color="auto"/>
              <w:right w:val="single" w:sz="4" w:space="0" w:color="auto"/>
            </w:tcBorders>
          </w:tcPr>
          <w:p w14:paraId="3DBBEABD" w14:textId="77777777" w:rsidR="001000DA" w:rsidRPr="001000DA" w:rsidRDefault="001000DA" w:rsidP="001000DA">
            <w:pPr>
              <w:spacing w:after="0" w:line="240" w:lineRule="auto"/>
              <w:rPr>
                <w:rFonts w:ascii="Times New Roman" w:eastAsia="Times New Roman" w:hAnsi="Times New Roman" w:cs="Times New Roman"/>
                <w:sz w:val="24"/>
                <w:szCs w:val="24"/>
              </w:rPr>
            </w:pPr>
          </w:p>
        </w:tc>
        <w:tc>
          <w:tcPr>
            <w:tcW w:w="4083" w:type="dxa"/>
            <w:tcBorders>
              <w:top w:val="single" w:sz="4" w:space="0" w:color="auto"/>
              <w:left w:val="single" w:sz="4" w:space="0" w:color="auto"/>
              <w:bottom w:val="single" w:sz="4" w:space="0" w:color="auto"/>
              <w:right w:val="single" w:sz="4" w:space="0" w:color="auto"/>
            </w:tcBorders>
          </w:tcPr>
          <w:p w14:paraId="6D292A73"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6.6. Skaitytojų formuliarų pildymas.</w:t>
            </w:r>
          </w:p>
          <w:p w14:paraId="5F4E7D27"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c>
          <w:tcPr>
            <w:tcW w:w="1703" w:type="dxa"/>
            <w:tcBorders>
              <w:top w:val="single" w:sz="4" w:space="0" w:color="auto"/>
              <w:left w:val="single" w:sz="4" w:space="0" w:color="auto"/>
              <w:bottom w:val="single" w:sz="4" w:space="0" w:color="auto"/>
              <w:right w:val="single" w:sz="4" w:space="0" w:color="auto"/>
            </w:tcBorders>
            <w:hideMark/>
          </w:tcPr>
          <w:p w14:paraId="61243947"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Nuolat</w:t>
            </w:r>
          </w:p>
        </w:tc>
        <w:tc>
          <w:tcPr>
            <w:tcW w:w="2134" w:type="dxa"/>
            <w:tcBorders>
              <w:top w:val="single" w:sz="4" w:space="0" w:color="auto"/>
              <w:left w:val="single" w:sz="4" w:space="0" w:color="auto"/>
              <w:bottom w:val="single" w:sz="4" w:space="0" w:color="auto"/>
              <w:right w:val="single" w:sz="4" w:space="0" w:color="auto"/>
            </w:tcBorders>
            <w:hideMark/>
          </w:tcPr>
          <w:p w14:paraId="45B63927"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L. Vaicekauskienė</w:t>
            </w:r>
          </w:p>
        </w:tc>
      </w:tr>
      <w:tr w:rsidR="001000DA" w:rsidRPr="001000DA" w14:paraId="4009CFC8" w14:textId="77777777" w:rsidTr="00F5101F">
        <w:tc>
          <w:tcPr>
            <w:tcW w:w="2088" w:type="dxa"/>
            <w:tcBorders>
              <w:top w:val="single" w:sz="4" w:space="0" w:color="auto"/>
              <w:left w:val="single" w:sz="4" w:space="0" w:color="auto"/>
              <w:bottom w:val="nil"/>
              <w:right w:val="single" w:sz="4" w:space="0" w:color="auto"/>
            </w:tcBorders>
          </w:tcPr>
          <w:p w14:paraId="000FE490" w14:textId="77777777" w:rsidR="001000DA" w:rsidRPr="001000DA" w:rsidRDefault="001000DA" w:rsidP="001000DA">
            <w:pPr>
              <w:spacing w:after="0" w:line="240" w:lineRule="auto"/>
              <w:rPr>
                <w:rFonts w:ascii="Times New Roman" w:eastAsia="Times New Roman" w:hAnsi="Times New Roman" w:cs="Times New Roman"/>
                <w:sz w:val="24"/>
                <w:szCs w:val="24"/>
              </w:rPr>
            </w:pPr>
          </w:p>
        </w:tc>
        <w:tc>
          <w:tcPr>
            <w:tcW w:w="4083" w:type="dxa"/>
            <w:tcBorders>
              <w:top w:val="single" w:sz="4" w:space="0" w:color="auto"/>
              <w:left w:val="single" w:sz="4" w:space="0" w:color="auto"/>
              <w:bottom w:val="single" w:sz="4" w:space="0" w:color="auto"/>
              <w:right w:val="single" w:sz="4" w:space="0" w:color="auto"/>
            </w:tcBorders>
            <w:hideMark/>
          </w:tcPr>
          <w:p w14:paraId="7CC00A67"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6.7. Bibliotekos fondo bendrosios apskaitos knygos pildymas.</w:t>
            </w:r>
          </w:p>
        </w:tc>
        <w:tc>
          <w:tcPr>
            <w:tcW w:w="1703" w:type="dxa"/>
            <w:tcBorders>
              <w:top w:val="single" w:sz="4" w:space="0" w:color="auto"/>
              <w:left w:val="single" w:sz="4" w:space="0" w:color="auto"/>
              <w:bottom w:val="single" w:sz="4" w:space="0" w:color="auto"/>
              <w:right w:val="single" w:sz="4" w:space="0" w:color="auto"/>
            </w:tcBorders>
            <w:hideMark/>
          </w:tcPr>
          <w:p w14:paraId="6E5C040F"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Nuolat</w:t>
            </w:r>
          </w:p>
        </w:tc>
        <w:tc>
          <w:tcPr>
            <w:tcW w:w="2134" w:type="dxa"/>
            <w:tcBorders>
              <w:top w:val="single" w:sz="4" w:space="0" w:color="auto"/>
              <w:left w:val="single" w:sz="4" w:space="0" w:color="auto"/>
              <w:bottom w:val="single" w:sz="4" w:space="0" w:color="auto"/>
              <w:right w:val="single" w:sz="4" w:space="0" w:color="auto"/>
            </w:tcBorders>
            <w:hideMark/>
          </w:tcPr>
          <w:p w14:paraId="5B1497A1"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L. Vaicekauskienė</w:t>
            </w:r>
          </w:p>
        </w:tc>
      </w:tr>
      <w:tr w:rsidR="001000DA" w:rsidRPr="001000DA" w14:paraId="44A8CCB2" w14:textId="77777777" w:rsidTr="00F5101F">
        <w:tc>
          <w:tcPr>
            <w:tcW w:w="2088" w:type="dxa"/>
            <w:tcBorders>
              <w:top w:val="nil"/>
              <w:left w:val="single" w:sz="4" w:space="0" w:color="auto"/>
              <w:bottom w:val="single" w:sz="4" w:space="0" w:color="auto"/>
              <w:right w:val="single" w:sz="4" w:space="0" w:color="auto"/>
            </w:tcBorders>
          </w:tcPr>
          <w:p w14:paraId="537512C2" w14:textId="77777777" w:rsidR="001000DA" w:rsidRPr="001000DA" w:rsidRDefault="001000DA" w:rsidP="001000DA">
            <w:pPr>
              <w:spacing w:after="0" w:line="240" w:lineRule="auto"/>
              <w:rPr>
                <w:rFonts w:ascii="Times New Roman" w:eastAsia="Times New Roman" w:hAnsi="Times New Roman" w:cs="Times New Roman"/>
                <w:sz w:val="24"/>
                <w:szCs w:val="24"/>
              </w:rPr>
            </w:pPr>
          </w:p>
        </w:tc>
        <w:tc>
          <w:tcPr>
            <w:tcW w:w="4083" w:type="dxa"/>
            <w:tcBorders>
              <w:top w:val="single" w:sz="4" w:space="0" w:color="auto"/>
              <w:left w:val="single" w:sz="4" w:space="0" w:color="auto"/>
              <w:bottom w:val="single" w:sz="4" w:space="0" w:color="auto"/>
              <w:right w:val="single" w:sz="4" w:space="0" w:color="auto"/>
            </w:tcBorders>
            <w:hideMark/>
          </w:tcPr>
          <w:p w14:paraId="4D5D73EB"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6.8. Reikiamos literatūros įsigijimas.</w:t>
            </w:r>
          </w:p>
        </w:tc>
        <w:tc>
          <w:tcPr>
            <w:tcW w:w="1703" w:type="dxa"/>
            <w:tcBorders>
              <w:top w:val="single" w:sz="4" w:space="0" w:color="auto"/>
              <w:left w:val="single" w:sz="4" w:space="0" w:color="auto"/>
              <w:bottom w:val="single" w:sz="4" w:space="0" w:color="auto"/>
              <w:right w:val="single" w:sz="4" w:space="0" w:color="auto"/>
            </w:tcBorders>
            <w:hideMark/>
          </w:tcPr>
          <w:p w14:paraId="1534D73D"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Gavus lėšų</w:t>
            </w:r>
          </w:p>
        </w:tc>
        <w:tc>
          <w:tcPr>
            <w:tcW w:w="2134" w:type="dxa"/>
            <w:tcBorders>
              <w:top w:val="single" w:sz="4" w:space="0" w:color="auto"/>
              <w:left w:val="single" w:sz="4" w:space="0" w:color="auto"/>
              <w:bottom w:val="single" w:sz="4" w:space="0" w:color="auto"/>
              <w:right w:val="single" w:sz="4" w:space="0" w:color="auto"/>
            </w:tcBorders>
            <w:hideMark/>
          </w:tcPr>
          <w:p w14:paraId="273202F9"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L. Vaicekauskienė</w:t>
            </w:r>
          </w:p>
        </w:tc>
      </w:tr>
      <w:tr w:rsidR="001000DA" w:rsidRPr="001000DA" w14:paraId="5732CBD6" w14:textId="77777777" w:rsidTr="00F5101F">
        <w:tc>
          <w:tcPr>
            <w:tcW w:w="2088" w:type="dxa"/>
            <w:tcBorders>
              <w:top w:val="single" w:sz="4" w:space="0" w:color="auto"/>
              <w:left w:val="single" w:sz="4" w:space="0" w:color="auto"/>
              <w:bottom w:val="nil"/>
              <w:right w:val="single" w:sz="4" w:space="0" w:color="auto"/>
            </w:tcBorders>
            <w:hideMark/>
          </w:tcPr>
          <w:p w14:paraId="1AC19205" w14:textId="77777777" w:rsidR="001000DA" w:rsidRPr="001000DA" w:rsidRDefault="001000DA" w:rsidP="001000DA">
            <w:pPr>
              <w:spacing w:after="0" w:line="240" w:lineRule="auto"/>
              <w:rPr>
                <w:rFonts w:ascii="Times New Roman" w:eastAsia="Times New Roman" w:hAnsi="Times New Roman" w:cs="Times New Roman"/>
                <w:sz w:val="24"/>
                <w:szCs w:val="24"/>
              </w:rPr>
            </w:pPr>
            <w:r w:rsidRPr="001000DA">
              <w:rPr>
                <w:rFonts w:ascii="Times New Roman" w:eastAsia="Times New Roman" w:hAnsi="Times New Roman" w:cs="Times New Roman"/>
                <w:sz w:val="24"/>
                <w:szCs w:val="24"/>
              </w:rPr>
              <w:lastRenderedPageBreak/>
              <w:t>7. Skaitytojų aptarnavimas.</w:t>
            </w:r>
          </w:p>
        </w:tc>
        <w:tc>
          <w:tcPr>
            <w:tcW w:w="4083" w:type="dxa"/>
            <w:tcBorders>
              <w:top w:val="single" w:sz="4" w:space="0" w:color="auto"/>
              <w:left w:val="single" w:sz="4" w:space="0" w:color="auto"/>
              <w:bottom w:val="single" w:sz="4" w:space="0" w:color="auto"/>
              <w:right w:val="single" w:sz="4" w:space="0" w:color="auto"/>
            </w:tcBorders>
            <w:hideMark/>
          </w:tcPr>
          <w:p w14:paraId="0F0B9CFD"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7.1. Individualūs pokalbiai su skaitytojais, nustatant poreikius, patariant.</w:t>
            </w:r>
          </w:p>
        </w:tc>
        <w:tc>
          <w:tcPr>
            <w:tcW w:w="1703" w:type="dxa"/>
            <w:tcBorders>
              <w:top w:val="single" w:sz="4" w:space="0" w:color="auto"/>
              <w:left w:val="single" w:sz="4" w:space="0" w:color="auto"/>
              <w:bottom w:val="single" w:sz="4" w:space="0" w:color="auto"/>
              <w:right w:val="single" w:sz="4" w:space="0" w:color="auto"/>
            </w:tcBorders>
            <w:hideMark/>
          </w:tcPr>
          <w:p w14:paraId="4B926136"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Nuolat</w:t>
            </w:r>
          </w:p>
        </w:tc>
        <w:tc>
          <w:tcPr>
            <w:tcW w:w="2134" w:type="dxa"/>
            <w:tcBorders>
              <w:top w:val="single" w:sz="4" w:space="0" w:color="auto"/>
              <w:left w:val="single" w:sz="4" w:space="0" w:color="auto"/>
              <w:bottom w:val="single" w:sz="4" w:space="0" w:color="auto"/>
              <w:right w:val="single" w:sz="4" w:space="0" w:color="auto"/>
            </w:tcBorders>
            <w:hideMark/>
          </w:tcPr>
          <w:p w14:paraId="49A84383"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L. Vaicekauskienė</w:t>
            </w:r>
          </w:p>
        </w:tc>
      </w:tr>
      <w:tr w:rsidR="001000DA" w:rsidRPr="001000DA" w14:paraId="7B8E8D12" w14:textId="77777777" w:rsidTr="00F5101F">
        <w:tc>
          <w:tcPr>
            <w:tcW w:w="2088" w:type="dxa"/>
            <w:tcBorders>
              <w:top w:val="nil"/>
              <w:left w:val="single" w:sz="4" w:space="0" w:color="auto"/>
              <w:bottom w:val="nil"/>
              <w:right w:val="single" w:sz="4" w:space="0" w:color="auto"/>
            </w:tcBorders>
          </w:tcPr>
          <w:p w14:paraId="52C2A303" w14:textId="77777777" w:rsidR="001000DA" w:rsidRPr="001000DA" w:rsidRDefault="001000DA" w:rsidP="001000DA">
            <w:pPr>
              <w:spacing w:after="0" w:line="240" w:lineRule="auto"/>
              <w:rPr>
                <w:rFonts w:ascii="Times New Roman" w:eastAsia="Times New Roman" w:hAnsi="Times New Roman" w:cs="Times New Roman"/>
                <w:sz w:val="24"/>
                <w:szCs w:val="24"/>
              </w:rPr>
            </w:pPr>
          </w:p>
        </w:tc>
        <w:tc>
          <w:tcPr>
            <w:tcW w:w="4083" w:type="dxa"/>
            <w:tcBorders>
              <w:top w:val="single" w:sz="4" w:space="0" w:color="auto"/>
              <w:left w:val="single" w:sz="4" w:space="0" w:color="auto"/>
              <w:bottom w:val="single" w:sz="4" w:space="0" w:color="auto"/>
              <w:right w:val="single" w:sz="4" w:space="0" w:color="auto"/>
            </w:tcBorders>
            <w:hideMark/>
          </w:tcPr>
          <w:p w14:paraId="0FF494DE"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7.2. Pagalba ieškantiems informacijos šaltinių tam tikromis temomis.</w:t>
            </w:r>
          </w:p>
        </w:tc>
        <w:tc>
          <w:tcPr>
            <w:tcW w:w="1703" w:type="dxa"/>
            <w:tcBorders>
              <w:top w:val="single" w:sz="4" w:space="0" w:color="auto"/>
              <w:left w:val="single" w:sz="4" w:space="0" w:color="auto"/>
              <w:bottom w:val="single" w:sz="4" w:space="0" w:color="auto"/>
              <w:right w:val="single" w:sz="4" w:space="0" w:color="auto"/>
            </w:tcBorders>
            <w:hideMark/>
          </w:tcPr>
          <w:p w14:paraId="34FFB5E8"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Nuolat</w:t>
            </w:r>
          </w:p>
        </w:tc>
        <w:tc>
          <w:tcPr>
            <w:tcW w:w="2134" w:type="dxa"/>
            <w:tcBorders>
              <w:top w:val="single" w:sz="4" w:space="0" w:color="auto"/>
              <w:left w:val="single" w:sz="4" w:space="0" w:color="auto"/>
              <w:bottom w:val="single" w:sz="4" w:space="0" w:color="auto"/>
              <w:right w:val="single" w:sz="4" w:space="0" w:color="auto"/>
            </w:tcBorders>
            <w:hideMark/>
          </w:tcPr>
          <w:p w14:paraId="50F25408"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L. Vaicekauskienė</w:t>
            </w:r>
          </w:p>
        </w:tc>
      </w:tr>
      <w:tr w:rsidR="001000DA" w:rsidRPr="001000DA" w14:paraId="7B2FBB9D" w14:textId="77777777" w:rsidTr="00F5101F">
        <w:tc>
          <w:tcPr>
            <w:tcW w:w="2088" w:type="dxa"/>
            <w:tcBorders>
              <w:top w:val="nil"/>
              <w:left w:val="single" w:sz="4" w:space="0" w:color="auto"/>
              <w:bottom w:val="nil"/>
              <w:right w:val="single" w:sz="4" w:space="0" w:color="auto"/>
            </w:tcBorders>
          </w:tcPr>
          <w:p w14:paraId="26C6E766" w14:textId="77777777" w:rsidR="001000DA" w:rsidRPr="001000DA" w:rsidRDefault="001000DA" w:rsidP="001000DA">
            <w:pPr>
              <w:spacing w:after="0" w:line="240" w:lineRule="auto"/>
              <w:rPr>
                <w:rFonts w:ascii="Times New Roman" w:eastAsia="Times New Roman" w:hAnsi="Times New Roman" w:cs="Times New Roman"/>
                <w:sz w:val="24"/>
                <w:szCs w:val="24"/>
              </w:rPr>
            </w:pPr>
          </w:p>
        </w:tc>
        <w:tc>
          <w:tcPr>
            <w:tcW w:w="4083" w:type="dxa"/>
            <w:tcBorders>
              <w:top w:val="single" w:sz="4" w:space="0" w:color="auto"/>
              <w:left w:val="single" w:sz="4" w:space="0" w:color="auto"/>
              <w:bottom w:val="single" w:sz="4" w:space="0" w:color="auto"/>
              <w:right w:val="single" w:sz="4" w:space="0" w:color="auto"/>
            </w:tcBorders>
            <w:hideMark/>
          </w:tcPr>
          <w:p w14:paraId="37A7F146"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7.3. Bibliotekos lankytojų aptarnavimas, formuliarų pildymas.</w:t>
            </w:r>
          </w:p>
        </w:tc>
        <w:tc>
          <w:tcPr>
            <w:tcW w:w="1703" w:type="dxa"/>
            <w:tcBorders>
              <w:top w:val="single" w:sz="4" w:space="0" w:color="auto"/>
              <w:left w:val="single" w:sz="4" w:space="0" w:color="auto"/>
              <w:bottom w:val="single" w:sz="4" w:space="0" w:color="auto"/>
              <w:right w:val="single" w:sz="4" w:space="0" w:color="auto"/>
            </w:tcBorders>
            <w:hideMark/>
          </w:tcPr>
          <w:p w14:paraId="40DFCD44"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Nuolat</w:t>
            </w:r>
          </w:p>
        </w:tc>
        <w:tc>
          <w:tcPr>
            <w:tcW w:w="2134" w:type="dxa"/>
            <w:tcBorders>
              <w:top w:val="single" w:sz="4" w:space="0" w:color="auto"/>
              <w:left w:val="single" w:sz="4" w:space="0" w:color="auto"/>
              <w:bottom w:val="single" w:sz="4" w:space="0" w:color="auto"/>
              <w:right w:val="single" w:sz="4" w:space="0" w:color="auto"/>
            </w:tcBorders>
            <w:hideMark/>
          </w:tcPr>
          <w:p w14:paraId="64D28470"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L. Vaicekauskienė</w:t>
            </w:r>
          </w:p>
        </w:tc>
      </w:tr>
      <w:tr w:rsidR="001000DA" w:rsidRPr="001000DA" w14:paraId="61058CC4" w14:textId="77777777" w:rsidTr="00F5101F">
        <w:tc>
          <w:tcPr>
            <w:tcW w:w="2088" w:type="dxa"/>
            <w:tcBorders>
              <w:top w:val="nil"/>
              <w:left w:val="single" w:sz="4" w:space="0" w:color="auto"/>
              <w:bottom w:val="nil"/>
              <w:right w:val="single" w:sz="4" w:space="0" w:color="auto"/>
            </w:tcBorders>
          </w:tcPr>
          <w:p w14:paraId="713D6AB2" w14:textId="77777777" w:rsidR="001000DA" w:rsidRPr="001000DA" w:rsidRDefault="001000DA" w:rsidP="001000DA">
            <w:pPr>
              <w:spacing w:after="0" w:line="240" w:lineRule="auto"/>
              <w:rPr>
                <w:rFonts w:ascii="Times New Roman" w:eastAsia="Times New Roman" w:hAnsi="Times New Roman" w:cs="Times New Roman"/>
                <w:sz w:val="24"/>
                <w:szCs w:val="24"/>
              </w:rPr>
            </w:pPr>
          </w:p>
        </w:tc>
        <w:tc>
          <w:tcPr>
            <w:tcW w:w="4083" w:type="dxa"/>
            <w:tcBorders>
              <w:top w:val="single" w:sz="4" w:space="0" w:color="auto"/>
              <w:left w:val="single" w:sz="4" w:space="0" w:color="auto"/>
              <w:bottom w:val="single" w:sz="4" w:space="0" w:color="auto"/>
              <w:right w:val="single" w:sz="4" w:space="0" w:color="auto"/>
            </w:tcBorders>
            <w:hideMark/>
          </w:tcPr>
          <w:p w14:paraId="5C3327D2"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7.4. Naujų lankytojų registravimas.</w:t>
            </w:r>
          </w:p>
        </w:tc>
        <w:tc>
          <w:tcPr>
            <w:tcW w:w="1703" w:type="dxa"/>
            <w:tcBorders>
              <w:top w:val="single" w:sz="4" w:space="0" w:color="auto"/>
              <w:left w:val="single" w:sz="4" w:space="0" w:color="auto"/>
              <w:bottom w:val="single" w:sz="4" w:space="0" w:color="auto"/>
              <w:right w:val="single" w:sz="4" w:space="0" w:color="auto"/>
            </w:tcBorders>
            <w:hideMark/>
          </w:tcPr>
          <w:p w14:paraId="318B988E"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Nuolat</w:t>
            </w:r>
          </w:p>
        </w:tc>
        <w:tc>
          <w:tcPr>
            <w:tcW w:w="2134" w:type="dxa"/>
            <w:tcBorders>
              <w:top w:val="single" w:sz="4" w:space="0" w:color="auto"/>
              <w:left w:val="single" w:sz="4" w:space="0" w:color="auto"/>
              <w:bottom w:val="single" w:sz="4" w:space="0" w:color="auto"/>
              <w:right w:val="single" w:sz="4" w:space="0" w:color="auto"/>
            </w:tcBorders>
            <w:hideMark/>
          </w:tcPr>
          <w:p w14:paraId="53683D53"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L. Vaicekauskienė</w:t>
            </w:r>
          </w:p>
        </w:tc>
      </w:tr>
      <w:tr w:rsidR="001000DA" w:rsidRPr="001000DA" w14:paraId="1FE7D9F9" w14:textId="77777777" w:rsidTr="00F5101F">
        <w:tc>
          <w:tcPr>
            <w:tcW w:w="2088" w:type="dxa"/>
            <w:tcBorders>
              <w:top w:val="nil"/>
              <w:left w:val="single" w:sz="4" w:space="0" w:color="auto"/>
              <w:bottom w:val="nil"/>
              <w:right w:val="single" w:sz="4" w:space="0" w:color="auto"/>
            </w:tcBorders>
          </w:tcPr>
          <w:p w14:paraId="2CF61F75" w14:textId="77777777" w:rsidR="001000DA" w:rsidRPr="001000DA" w:rsidRDefault="001000DA" w:rsidP="001000DA">
            <w:pPr>
              <w:spacing w:after="0" w:line="240" w:lineRule="auto"/>
              <w:rPr>
                <w:rFonts w:ascii="Times New Roman" w:eastAsia="Times New Roman" w:hAnsi="Times New Roman" w:cs="Times New Roman"/>
                <w:sz w:val="24"/>
                <w:szCs w:val="24"/>
              </w:rPr>
            </w:pPr>
          </w:p>
        </w:tc>
        <w:tc>
          <w:tcPr>
            <w:tcW w:w="4083" w:type="dxa"/>
            <w:tcBorders>
              <w:top w:val="single" w:sz="4" w:space="0" w:color="auto"/>
              <w:left w:val="single" w:sz="4" w:space="0" w:color="auto"/>
              <w:bottom w:val="single" w:sz="4" w:space="0" w:color="auto"/>
              <w:right w:val="single" w:sz="4" w:space="0" w:color="auto"/>
            </w:tcBorders>
            <w:hideMark/>
          </w:tcPr>
          <w:p w14:paraId="7921A6B0"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7.5. Knygų išdavimas ir priėmimas, formuliarų pildymas.</w:t>
            </w:r>
          </w:p>
        </w:tc>
        <w:tc>
          <w:tcPr>
            <w:tcW w:w="1703" w:type="dxa"/>
            <w:tcBorders>
              <w:top w:val="single" w:sz="4" w:space="0" w:color="auto"/>
              <w:left w:val="single" w:sz="4" w:space="0" w:color="auto"/>
              <w:bottom w:val="single" w:sz="4" w:space="0" w:color="auto"/>
              <w:right w:val="single" w:sz="4" w:space="0" w:color="auto"/>
            </w:tcBorders>
            <w:hideMark/>
          </w:tcPr>
          <w:p w14:paraId="1B04B051"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Nuolat</w:t>
            </w:r>
          </w:p>
        </w:tc>
        <w:tc>
          <w:tcPr>
            <w:tcW w:w="2134" w:type="dxa"/>
            <w:tcBorders>
              <w:top w:val="single" w:sz="4" w:space="0" w:color="auto"/>
              <w:left w:val="single" w:sz="4" w:space="0" w:color="auto"/>
              <w:bottom w:val="single" w:sz="4" w:space="0" w:color="auto"/>
              <w:right w:val="single" w:sz="4" w:space="0" w:color="auto"/>
            </w:tcBorders>
            <w:hideMark/>
          </w:tcPr>
          <w:p w14:paraId="1DECC900"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L. Vaicekauskienė</w:t>
            </w:r>
          </w:p>
        </w:tc>
      </w:tr>
      <w:tr w:rsidR="001000DA" w:rsidRPr="001000DA" w14:paraId="59D62921" w14:textId="77777777" w:rsidTr="00F5101F">
        <w:tc>
          <w:tcPr>
            <w:tcW w:w="2088" w:type="dxa"/>
            <w:tcBorders>
              <w:top w:val="nil"/>
              <w:left w:val="single" w:sz="4" w:space="0" w:color="auto"/>
              <w:bottom w:val="nil"/>
              <w:right w:val="single" w:sz="4" w:space="0" w:color="auto"/>
            </w:tcBorders>
          </w:tcPr>
          <w:p w14:paraId="1CA1D830" w14:textId="77777777" w:rsidR="001000DA" w:rsidRPr="001000DA" w:rsidRDefault="001000DA" w:rsidP="001000DA">
            <w:pPr>
              <w:spacing w:after="0" w:line="240" w:lineRule="auto"/>
              <w:rPr>
                <w:rFonts w:ascii="Times New Roman" w:eastAsia="Times New Roman" w:hAnsi="Times New Roman" w:cs="Times New Roman"/>
                <w:sz w:val="24"/>
                <w:szCs w:val="24"/>
              </w:rPr>
            </w:pPr>
          </w:p>
        </w:tc>
        <w:tc>
          <w:tcPr>
            <w:tcW w:w="4083" w:type="dxa"/>
            <w:tcBorders>
              <w:top w:val="single" w:sz="4" w:space="0" w:color="auto"/>
              <w:left w:val="single" w:sz="4" w:space="0" w:color="auto"/>
              <w:bottom w:val="single" w:sz="4" w:space="0" w:color="auto"/>
              <w:right w:val="single" w:sz="4" w:space="0" w:color="auto"/>
            </w:tcBorders>
            <w:hideMark/>
          </w:tcPr>
          <w:p w14:paraId="07EF5BCB"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7.6. Informacija skaitytojams ir lankytojams apie bibliotekos fondus, grožinę, dalykinę, metodinę, informacinę  literatūrą, CD, vaizdo ir garso kasetes.</w:t>
            </w:r>
          </w:p>
        </w:tc>
        <w:tc>
          <w:tcPr>
            <w:tcW w:w="1703" w:type="dxa"/>
            <w:tcBorders>
              <w:top w:val="single" w:sz="4" w:space="0" w:color="auto"/>
              <w:left w:val="single" w:sz="4" w:space="0" w:color="auto"/>
              <w:bottom w:val="single" w:sz="4" w:space="0" w:color="auto"/>
              <w:right w:val="single" w:sz="4" w:space="0" w:color="auto"/>
            </w:tcBorders>
            <w:hideMark/>
          </w:tcPr>
          <w:p w14:paraId="04A130A0"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Pagal poreikius</w:t>
            </w:r>
          </w:p>
        </w:tc>
        <w:tc>
          <w:tcPr>
            <w:tcW w:w="2134" w:type="dxa"/>
            <w:tcBorders>
              <w:top w:val="single" w:sz="4" w:space="0" w:color="auto"/>
              <w:left w:val="single" w:sz="4" w:space="0" w:color="auto"/>
              <w:bottom w:val="single" w:sz="4" w:space="0" w:color="auto"/>
              <w:right w:val="single" w:sz="4" w:space="0" w:color="auto"/>
            </w:tcBorders>
            <w:hideMark/>
          </w:tcPr>
          <w:p w14:paraId="36D30E3E"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L. Vaicekauskienė</w:t>
            </w:r>
          </w:p>
        </w:tc>
      </w:tr>
      <w:tr w:rsidR="001000DA" w:rsidRPr="001000DA" w14:paraId="17E22CB3" w14:textId="77777777" w:rsidTr="00F5101F">
        <w:tc>
          <w:tcPr>
            <w:tcW w:w="2088" w:type="dxa"/>
            <w:tcBorders>
              <w:top w:val="nil"/>
              <w:left w:val="single" w:sz="4" w:space="0" w:color="auto"/>
              <w:bottom w:val="nil"/>
              <w:right w:val="single" w:sz="4" w:space="0" w:color="auto"/>
            </w:tcBorders>
          </w:tcPr>
          <w:p w14:paraId="07F4B135" w14:textId="77777777" w:rsidR="001000DA" w:rsidRPr="001000DA" w:rsidRDefault="001000DA" w:rsidP="001000DA">
            <w:pPr>
              <w:spacing w:after="0" w:line="240" w:lineRule="auto"/>
              <w:rPr>
                <w:rFonts w:ascii="Times New Roman" w:eastAsia="Times New Roman" w:hAnsi="Times New Roman" w:cs="Times New Roman"/>
                <w:sz w:val="24"/>
                <w:szCs w:val="24"/>
              </w:rPr>
            </w:pPr>
          </w:p>
        </w:tc>
        <w:tc>
          <w:tcPr>
            <w:tcW w:w="4083" w:type="dxa"/>
            <w:tcBorders>
              <w:top w:val="single" w:sz="4" w:space="0" w:color="auto"/>
              <w:left w:val="single" w:sz="4" w:space="0" w:color="auto"/>
              <w:bottom w:val="single" w:sz="4" w:space="0" w:color="auto"/>
              <w:right w:val="single" w:sz="4" w:space="0" w:color="auto"/>
            </w:tcBorders>
            <w:hideMark/>
          </w:tcPr>
          <w:p w14:paraId="513EE60A"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7.7. Informacijos paieška pagal skaitytojų užklausas, pasitelkiant turimus informacijos šaltinius.</w:t>
            </w:r>
          </w:p>
        </w:tc>
        <w:tc>
          <w:tcPr>
            <w:tcW w:w="1703" w:type="dxa"/>
            <w:tcBorders>
              <w:top w:val="single" w:sz="4" w:space="0" w:color="auto"/>
              <w:left w:val="single" w:sz="4" w:space="0" w:color="auto"/>
              <w:bottom w:val="single" w:sz="4" w:space="0" w:color="auto"/>
              <w:right w:val="single" w:sz="4" w:space="0" w:color="auto"/>
            </w:tcBorders>
            <w:hideMark/>
          </w:tcPr>
          <w:p w14:paraId="750BF8C7"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Pagal poreikius</w:t>
            </w:r>
          </w:p>
        </w:tc>
        <w:tc>
          <w:tcPr>
            <w:tcW w:w="2134" w:type="dxa"/>
            <w:tcBorders>
              <w:top w:val="single" w:sz="4" w:space="0" w:color="auto"/>
              <w:left w:val="single" w:sz="4" w:space="0" w:color="auto"/>
              <w:bottom w:val="single" w:sz="4" w:space="0" w:color="auto"/>
              <w:right w:val="single" w:sz="4" w:space="0" w:color="auto"/>
            </w:tcBorders>
            <w:hideMark/>
          </w:tcPr>
          <w:p w14:paraId="6753E0C1"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L. Vaicekauskienė</w:t>
            </w:r>
          </w:p>
        </w:tc>
      </w:tr>
      <w:tr w:rsidR="001000DA" w:rsidRPr="001000DA" w14:paraId="4163CD7A" w14:textId="77777777" w:rsidTr="00F5101F">
        <w:tc>
          <w:tcPr>
            <w:tcW w:w="2088" w:type="dxa"/>
            <w:tcBorders>
              <w:top w:val="nil"/>
              <w:left w:val="single" w:sz="4" w:space="0" w:color="auto"/>
              <w:bottom w:val="single" w:sz="4" w:space="0" w:color="auto"/>
              <w:right w:val="single" w:sz="4" w:space="0" w:color="auto"/>
            </w:tcBorders>
          </w:tcPr>
          <w:p w14:paraId="5AD987AC" w14:textId="77777777" w:rsidR="001000DA" w:rsidRPr="001000DA" w:rsidRDefault="001000DA" w:rsidP="001000DA">
            <w:pPr>
              <w:spacing w:after="0" w:line="240" w:lineRule="auto"/>
              <w:rPr>
                <w:rFonts w:ascii="Times New Roman" w:eastAsia="Times New Roman" w:hAnsi="Times New Roman" w:cs="Times New Roman"/>
                <w:sz w:val="24"/>
                <w:szCs w:val="24"/>
              </w:rPr>
            </w:pPr>
          </w:p>
        </w:tc>
        <w:tc>
          <w:tcPr>
            <w:tcW w:w="4083" w:type="dxa"/>
            <w:tcBorders>
              <w:top w:val="single" w:sz="4" w:space="0" w:color="auto"/>
              <w:left w:val="single" w:sz="4" w:space="0" w:color="auto"/>
              <w:bottom w:val="single" w:sz="4" w:space="0" w:color="auto"/>
              <w:right w:val="single" w:sz="4" w:space="0" w:color="auto"/>
            </w:tcBorders>
            <w:hideMark/>
          </w:tcPr>
          <w:p w14:paraId="6636B79C"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7.8. Konsultavimas kaip naudotis visais galimais informacijos šaltiniais.</w:t>
            </w:r>
          </w:p>
        </w:tc>
        <w:tc>
          <w:tcPr>
            <w:tcW w:w="1703" w:type="dxa"/>
            <w:tcBorders>
              <w:top w:val="single" w:sz="4" w:space="0" w:color="auto"/>
              <w:left w:val="single" w:sz="4" w:space="0" w:color="auto"/>
              <w:bottom w:val="single" w:sz="4" w:space="0" w:color="auto"/>
              <w:right w:val="single" w:sz="4" w:space="0" w:color="auto"/>
            </w:tcBorders>
            <w:hideMark/>
          </w:tcPr>
          <w:p w14:paraId="5C2ECB9D"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Nuolat</w:t>
            </w:r>
          </w:p>
        </w:tc>
        <w:tc>
          <w:tcPr>
            <w:tcW w:w="2134" w:type="dxa"/>
            <w:tcBorders>
              <w:top w:val="single" w:sz="4" w:space="0" w:color="auto"/>
              <w:left w:val="single" w:sz="4" w:space="0" w:color="auto"/>
              <w:bottom w:val="single" w:sz="4" w:space="0" w:color="auto"/>
              <w:right w:val="single" w:sz="4" w:space="0" w:color="auto"/>
            </w:tcBorders>
            <w:hideMark/>
          </w:tcPr>
          <w:p w14:paraId="0A462E1D"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L. Vaicekauskienė</w:t>
            </w:r>
          </w:p>
        </w:tc>
      </w:tr>
      <w:tr w:rsidR="001000DA" w:rsidRPr="001000DA" w14:paraId="190AA762" w14:textId="77777777" w:rsidTr="00F5101F">
        <w:trPr>
          <w:trHeight w:val="555"/>
        </w:trPr>
        <w:tc>
          <w:tcPr>
            <w:tcW w:w="2088" w:type="dxa"/>
            <w:vMerge w:val="restart"/>
            <w:tcBorders>
              <w:top w:val="single" w:sz="4" w:space="0" w:color="auto"/>
              <w:left w:val="single" w:sz="4" w:space="0" w:color="auto"/>
              <w:bottom w:val="nil"/>
              <w:right w:val="single" w:sz="4" w:space="0" w:color="auto"/>
            </w:tcBorders>
            <w:hideMark/>
          </w:tcPr>
          <w:p w14:paraId="2CCE8AFA" w14:textId="77777777" w:rsidR="001000DA" w:rsidRPr="001000DA" w:rsidRDefault="001000DA" w:rsidP="001000DA">
            <w:pPr>
              <w:spacing w:after="0" w:line="240" w:lineRule="auto"/>
              <w:rPr>
                <w:rFonts w:ascii="Times New Roman" w:eastAsia="Times New Roman" w:hAnsi="Times New Roman" w:cs="Times New Roman"/>
                <w:sz w:val="24"/>
                <w:szCs w:val="24"/>
              </w:rPr>
            </w:pPr>
            <w:r w:rsidRPr="001000DA">
              <w:rPr>
                <w:rFonts w:ascii="Times New Roman" w:eastAsia="Times New Roman" w:hAnsi="Times New Roman" w:cs="Times New Roman"/>
                <w:sz w:val="24"/>
                <w:szCs w:val="24"/>
              </w:rPr>
              <w:t>8. Vadybinis darbas, statistika. Profesinės kvalifikacijos kėlimas.</w:t>
            </w:r>
          </w:p>
        </w:tc>
        <w:tc>
          <w:tcPr>
            <w:tcW w:w="4083" w:type="dxa"/>
            <w:tcBorders>
              <w:top w:val="single" w:sz="4" w:space="0" w:color="auto"/>
              <w:left w:val="single" w:sz="4" w:space="0" w:color="auto"/>
              <w:bottom w:val="single" w:sz="4" w:space="0" w:color="auto"/>
              <w:right w:val="single" w:sz="4" w:space="0" w:color="auto"/>
            </w:tcBorders>
          </w:tcPr>
          <w:p w14:paraId="0AB66181"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8.1. Bibliotekos veiklos planavimas.</w:t>
            </w:r>
          </w:p>
          <w:p w14:paraId="11C74CAF"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c>
          <w:tcPr>
            <w:tcW w:w="1703" w:type="dxa"/>
            <w:tcBorders>
              <w:top w:val="single" w:sz="4" w:space="0" w:color="auto"/>
              <w:left w:val="single" w:sz="4" w:space="0" w:color="auto"/>
              <w:bottom w:val="single" w:sz="4" w:space="0" w:color="auto"/>
              <w:right w:val="single" w:sz="4" w:space="0" w:color="auto"/>
            </w:tcBorders>
          </w:tcPr>
          <w:p w14:paraId="25D59F9B"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 xml:space="preserve">Sausio mėn. </w:t>
            </w:r>
          </w:p>
          <w:p w14:paraId="0F58C279"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c>
          <w:tcPr>
            <w:tcW w:w="2134" w:type="dxa"/>
            <w:tcBorders>
              <w:top w:val="single" w:sz="4" w:space="0" w:color="auto"/>
              <w:left w:val="single" w:sz="4" w:space="0" w:color="auto"/>
              <w:bottom w:val="single" w:sz="4" w:space="0" w:color="auto"/>
              <w:right w:val="single" w:sz="4" w:space="0" w:color="auto"/>
            </w:tcBorders>
          </w:tcPr>
          <w:p w14:paraId="5B29422B"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L. Vaicekauskienė</w:t>
            </w:r>
          </w:p>
          <w:p w14:paraId="58DC5DE3"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r>
      <w:tr w:rsidR="001000DA" w:rsidRPr="001000DA" w14:paraId="54677F04" w14:textId="77777777" w:rsidTr="00F5101F">
        <w:trPr>
          <w:trHeight w:val="810"/>
        </w:trPr>
        <w:tc>
          <w:tcPr>
            <w:tcW w:w="0" w:type="auto"/>
            <w:vMerge/>
            <w:tcBorders>
              <w:top w:val="single" w:sz="4" w:space="0" w:color="auto"/>
              <w:left w:val="single" w:sz="4" w:space="0" w:color="auto"/>
              <w:bottom w:val="nil"/>
              <w:right w:val="single" w:sz="4" w:space="0" w:color="auto"/>
            </w:tcBorders>
            <w:vAlign w:val="center"/>
            <w:hideMark/>
          </w:tcPr>
          <w:p w14:paraId="48C40CE1" w14:textId="77777777" w:rsidR="001000DA" w:rsidRPr="001000DA" w:rsidRDefault="001000DA" w:rsidP="001000DA">
            <w:pPr>
              <w:spacing w:after="0" w:line="240" w:lineRule="auto"/>
              <w:rPr>
                <w:rFonts w:ascii="Times New Roman" w:eastAsia="Times New Roman" w:hAnsi="Times New Roman" w:cs="Times New Roman"/>
                <w:sz w:val="24"/>
                <w:szCs w:val="24"/>
              </w:rPr>
            </w:pPr>
          </w:p>
        </w:tc>
        <w:tc>
          <w:tcPr>
            <w:tcW w:w="4083" w:type="dxa"/>
            <w:vMerge w:val="restart"/>
            <w:tcBorders>
              <w:top w:val="single" w:sz="4" w:space="0" w:color="auto"/>
              <w:left w:val="single" w:sz="4" w:space="0" w:color="auto"/>
              <w:bottom w:val="single" w:sz="4" w:space="0" w:color="auto"/>
              <w:right w:val="single" w:sz="4" w:space="0" w:color="auto"/>
            </w:tcBorders>
            <w:hideMark/>
          </w:tcPr>
          <w:p w14:paraId="242EE902"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8.2. Metinės ataskaitos ruošimas ir pristatymas Švietimo, kultūros ir sporto skyriui ir Lietuvos nacionalinei Martyno Mažvydo bibliotekai.</w:t>
            </w:r>
          </w:p>
        </w:tc>
        <w:tc>
          <w:tcPr>
            <w:tcW w:w="1703" w:type="dxa"/>
            <w:vMerge w:val="restart"/>
            <w:tcBorders>
              <w:top w:val="single" w:sz="4" w:space="0" w:color="auto"/>
              <w:left w:val="single" w:sz="4" w:space="0" w:color="auto"/>
              <w:bottom w:val="single" w:sz="4" w:space="0" w:color="auto"/>
              <w:right w:val="single" w:sz="4" w:space="0" w:color="auto"/>
            </w:tcBorders>
          </w:tcPr>
          <w:p w14:paraId="36ADC054"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Sausio mėn.</w:t>
            </w:r>
          </w:p>
          <w:p w14:paraId="42B81EBF"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c>
          <w:tcPr>
            <w:tcW w:w="2134" w:type="dxa"/>
            <w:vMerge w:val="restart"/>
            <w:tcBorders>
              <w:top w:val="single" w:sz="4" w:space="0" w:color="auto"/>
              <w:left w:val="single" w:sz="4" w:space="0" w:color="auto"/>
              <w:bottom w:val="single" w:sz="4" w:space="0" w:color="auto"/>
              <w:right w:val="single" w:sz="4" w:space="0" w:color="auto"/>
            </w:tcBorders>
            <w:hideMark/>
          </w:tcPr>
          <w:p w14:paraId="2C806320"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L. Vaicekauskienė</w:t>
            </w:r>
          </w:p>
        </w:tc>
      </w:tr>
      <w:tr w:rsidR="001000DA" w:rsidRPr="001000DA" w14:paraId="03147CF2" w14:textId="77777777" w:rsidTr="00F5101F">
        <w:tc>
          <w:tcPr>
            <w:tcW w:w="2088" w:type="dxa"/>
            <w:tcBorders>
              <w:top w:val="nil"/>
              <w:left w:val="single" w:sz="4" w:space="0" w:color="auto"/>
              <w:bottom w:val="nil"/>
              <w:right w:val="single" w:sz="4" w:space="0" w:color="auto"/>
            </w:tcBorders>
          </w:tcPr>
          <w:p w14:paraId="2180A5BB" w14:textId="77777777" w:rsidR="001000DA" w:rsidRPr="001000DA" w:rsidRDefault="001000DA" w:rsidP="001000DA">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62B246"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5E223C"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544CD5"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p>
        </w:tc>
      </w:tr>
      <w:tr w:rsidR="001000DA" w:rsidRPr="001000DA" w14:paraId="638D9D08" w14:textId="77777777" w:rsidTr="00F5101F">
        <w:tc>
          <w:tcPr>
            <w:tcW w:w="2088" w:type="dxa"/>
            <w:tcBorders>
              <w:top w:val="nil"/>
              <w:left w:val="single" w:sz="4" w:space="0" w:color="auto"/>
              <w:bottom w:val="nil"/>
              <w:right w:val="single" w:sz="4" w:space="0" w:color="auto"/>
            </w:tcBorders>
          </w:tcPr>
          <w:p w14:paraId="440A033D" w14:textId="77777777" w:rsidR="001000DA" w:rsidRPr="001000DA" w:rsidRDefault="001000DA" w:rsidP="001000DA">
            <w:pPr>
              <w:spacing w:after="0" w:line="240" w:lineRule="auto"/>
              <w:rPr>
                <w:rFonts w:ascii="Times New Roman" w:eastAsia="Times New Roman" w:hAnsi="Times New Roman" w:cs="Times New Roman"/>
                <w:sz w:val="24"/>
                <w:szCs w:val="24"/>
              </w:rPr>
            </w:pPr>
          </w:p>
        </w:tc>
        <w:tc>
          <w:tcPr>
            <w:tcW w:w="4083" w:type="dxa"/>
            <w:tcBorders>
              <w:top w:val="single" w:sz="4" w:space="0" w:color="auto"/>
              <w:left w:val="single" w:sz="4" w:space="0" w:color="auto"/>
              <w:bottom w:val="single" w:sz="4" w:space="0" w:color="auto"/>
              <w:right w:val="single" w:sz="4" w:space="0" w:color="auto"/>
            </w:tcBorders>
            <w:hideMark/>
          </w:tcPr>
          <w:p w14:paraId="4F2B2543"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8.3. Bibliotekos dienoraščio pildymas.</w:t>
            </w:r>
          </w:p>
        </w:tc>
        <w:tc>
          <w:tcPr>
            <w:tcW w:w="1703" w:type="dxa"/>
            <w:tcBorders>
              <w:top w:val="single" w:sz="4" w:space="0" w:color="auto"/>
              <w:left w:val="single" w:sz="4" w:space="0" w:color="auto"/>
              <w:bottom w:val="single" w:sz="4" w:space="0" w:color="auto"/>
              <w:right w:val="single" w:sz="4" w:space="0" w:color="auto"/>
            </w:tcBorders>
            <w:hideMark/>
          </w:tcPr>
          <w:p w14:paraId="45414D9C"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Kasdien</w:t>
            </w:r>
          </w:p>
        </w:tc>
        <w:tc>
          <w:tcPr>
            <w:tcW w:w="2134" w:type="dxa"/>
            <w:tcBorders>
              <w:top w:val="single" w:sz="4" w:space="0" w:color="auto"/>
              <w:left w:val="single" w:sz="4" w:space="0" w:color="auto"/>
              <w:bottom w:val="single" w:sz="4" w:space="0" w:color="auto"/>
              <w:right w:val="single" w:sz="4" w:space="0" w:color="auto"/>
            </w:tcBorders>
            <w:hideMark/>
          </w:tcPr>
          <w:p w14:paraId="754B4471"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L. Vaicekauskienė</w:t>
            </w:r>
          </w:p>
        </w:tc>
      </w:tr>
      <w:tr w:rsidR="001000DA" w:rsidRPr="001000DA" w14:paraId="096622F3" w14:textId="77777777" w:rsidTr="00F5101F">
        <w:tc>
          <w:tcPr>
            <w:tcW w:w="2088" w:type="dxa"/>
            <w:tcBorders>
              <w:top w:val="nil"/>
              <w:left w:val="single" w:sz="4" w:space="0" w:color="auto"/>
              <w:bottom w:val="nil"/>
              <w:right w:val="single" w:sz="4" w:space="0" w:color="auto"/>
            </w:tcBorders>
          </w:tcPr>
          <w:p w14:paraId="4ACE3105" w14:textId="77777777" w:rsidR="001000DA" w:rsidRPr="001000DA" w:rsidRDefault="001000DA" w:rsidP="001000DA">
            <w:pPr>
              <w:spacing w:after="0" w:line="240" w:lineRule="auto"/>
              <w:rPr>
                <w:rFonts w:ascii="Times New Roman" w:eastAsia="Times New Roman" w:hAnsi="Times New Roman" w:cs="Times New Roman"/>
                <w:sz w:val="24"/>
                <w:szCs w:val="24"/>
              </w:rPr>
            </w:pPr>
          </w:p>
        </w:tc>
        <w:tc>
          <w:tcPr>
            <w:tcW w:w="4083" w:type="dxa"/>
            <w:tcBorders>
              <w:top w:val="single" w:sz="4" w:space="0" w:color="auto"/>
              <w:left w:val="single" w:sz="4" w:space="0" w:color="auto"/>
              <w:bottom w:val="single" w:sz="4" w:space="0" w:color="auto"/>
              <w:right w:val="single" w:sz="4" w:space="0" w:color="auto"/>
            </w:tcBorders>
            <w:hideMark/>
          </w:tcPr>
          <w:p w14:paraId="633B62FB"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8.4. Dalyvavimas organizuojamuose seminaruose, konferencijose.</w:t>
            </w:r>
          </w:p>
        </w:tc>
        <w:tc>
          <w:tcPr>
            <w:tcW w:w="1703" w:type="dxa"/>
            <w:tcBorders>
              <w:top w:val="single" w:sz="4" w:space="0" w:color="auto"/>
              <w:left w:val="single" w:sz="4" w:space="0" w:color="auto"/>
              <w:bottom w:val="single" w:sz="4" w:space="0" w:color="auto"/>
              <w:right w:val="single" w:sz="4" w:space="0" w:color="auto"/>
            </w:tcBorders>
            <w:hideMark/>
          </w:tcPr>
          <w:p w14:paraId="78513309"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Pagal galimybes</w:t>
            </w:r>
          </w:p>
        </w:tc>
        <w:tc>
          <w:tcPr>
            <w:tcW w:w="2134" w:type="dxa"/>
            <w:tcBorders>
              <w:top w:val="single" w:sz="4" w:space="0" w:color="auto"/>
              <w:left w:val="single" w:sz="4" w:space="0" w:color="auto"/>
              <w:bottom w:val="single" w:sz="4" w:space="0" w:color="auto"/>
              <w:right w:val="single" w:sz="4" w:space="0" w:color="auto"/>
            </w:tcBorders>
            <w:hideMark/>
          </w:tcPr>
          <w:p w14:paraId="5E1FEA23"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L. Vaicekauskienė</w:t>
            </w:r>
          </w:p>
        </w:tc>
      </w:tr>
      <w:tr w:rsidR="001000DA" w:rsidRPr="001000DA" w14:paraId="53A417FC" w14:textId="77777777" w:rsidTr="00F5101F">
        <w:tc>
          <w:tcPr>
            <w:tcW w:w="2088" w:type="dxa"/>
            <w:tcBorders>
              <w:top w:val="nil"/>
              <w:left w:val="single" w:sz="4" w:space="0" w:color="auto"/>
              <w:bottom w:val="nil"/>
              <w:right w:val="single" w:sz="4" w:space="0" w:color="auto"/>
            </w:tcBorders>
          </w:tcPr>
          <w:p w14:paraId="2E577CC6" w14:textId="77777777" w:rsidR="001000DA" w:rsidRPr="001000DA" w:rsidRDefault="001000DA" w:rsidP="001000DA">
            <w:pPr>
              <w:spacing w:after="0" w:line="240" w:lineRule="auto"/>
              <w:rPr>
                <w:rFonts w:ascii="Times New Roman" w:eastAsia="Times New Roman" w:hAnsi="Times New Roman" w:cs="Times New Roman"/>
                <w:sz w:val="24"/>
                <w:szCs w:val="24"/>
              </w:rPr>
            </w:pPr>
          </w:p>
        </w:tc>
        <w:tc>
          <w:tcPr>
            <w:tcW w:w="4083" w:type="dxa"/>
            <w:tcBorders>
              <w:top w:val="single" w:sz="4" w:space="0" w:color="auto"/>
              <w:left w:val="single" w:sz="4" w:space="0" w:color="auto"/>
              <w:bottom w:val="single" w:sz="4" w:space="0" w:color="auto"/>
              <w:right w:val="single" w:sz="4" w:space="0" w:color="auto"/>
            </w:tcBorders>
            <w:hideMark/>
          </w:tcPr>
          <w:p w14:paraId="6D5A901E"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8.5. Profesinės literatūros skaitymas.</w:t>
            </w:r>
          </w:p>
        </w:tc>
        <w:tc>
          <w:tcPr>
            <w:tcW w:w="1703" w:type="dxa"/>
            <w:tcBorders>
              <w:top w:val="single" w:sz="4" w:space="0" w:color="auto"/>
              <w:left w:val="single" w:sz="4" w:space="0" w:color="auto"/>
              <w:bottom w:val="single" w:sz="4" w:space="0" w:color="auto"/>
              <w:right w:val="single" w:sz="4" w:space="0" w:color="auto"/>
            </w:tcBorders>
            <w:hideMark/>
          </w:tcPr>
          <w:p w14:paraId="4657C715"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Nuolat</w:t>
            </w:r>
          </w:p>
        </w:tc>
        <w:tc>
          <w:tcPr>
            <w:tcW w:w="2134" w:type="dxa"/>
            <w:tcBorders>
              <w:top w:val="single" w:sz="4" w:space="0" w:color="auto"/>
              <w:left w:val="single" w:sz="4" w:space="0" w:color="auto"/>
              <w:bottom w:val="single" w:sz="4" w:space="0" w:color="auto"/>
              <w:right w:val="single" w:sz="4" w:space="0" w:color="auto"/>
            </w:tcBorders>
            <w:hideMark/>
          </w:tcPr>
          <w:p w14:paraId="307D57F5"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L. Vaicekauskienė</w:t>
            </w:r>
          </w:p>
        </w:tc>
      </w:tr>
      <w:tr w:rsidR="001000DA" w:rsidRPr="001000DA" w14:paraId="0F82C9A4" w14:textId="77777777" w:rsidTr="00F5101F">
        <w:tc>
          <w:tcPr>
            <w:tcW w:w="2088" w:type="dxa"/>
            <w:tcBorders>
              <w:top w:val="nil"/>
              <w:left w:val="single" w:sz="4" w:space="0" w:color="auto"/>
              <w:bottom w:val="nil"/>
              <w:right w:val="single" w:sz="4" w:space="0" w:color="auto"/>
            </w:tcBorders>
          </w:tcPr>
          <w:p w14:paraId="59391169" w14:textId="77777777" w:rsidR="001000DA" w:rsidRPr="001000DA" w:rsidRDefault="001000DA" w:rsidP="001000DA">
            <w:pPr>
              <w:spacing w:after="0" w:line="240" w:lineRule="auto"/>
              <w:rPr>
                <w:rFonts w:ascii="Times New Roman" w:eastAsia="Times New Roman" w:hAnsi="Times New Roman" w:cs="Times New Roman"/>
                <w:sz w:val="24"/>
                <w:szCs w:val="24"/>
              </w:rPr>
            </w:pPr>
          </w:p>
        </w:tc>
        <w:tc>
          <w:tcPr>
            <w:tcW w:w="4083" w:type="dxa"/>
            <w:tcBorders>
              <w:top w:val="single" w:sz="4" w:space="0" w:color="auto"/>
              <w:left w:val="single" w:sz="4" w:space="0" w:color="auto"/>
              <w:bottom w:val="single" w:sz="4" w:space="0" w:color="auto"/>
              <w:right w:val="single" w:sz="4" w:space="0" w:color="auto"/>
            </w:tcBorders>
            <w:hideMark/>
          </w:tcPr>
          <w:p w14:paraId="7D5DD470"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8.7. Informacijos apie bibliotekos veiklą atnaujinimas gimnazijos tinklapyje.</w:t>
            </w:r>
          </w:p>
        </w:tc>
        <w:tc>
          <w:tcPr>
            <w:tcW w:w="1703" w:type="dxa"/>
            <w:tcBorders>
              <w:top w:val="single" w:sz="4" w:space="0" w:color="auto"/>
              <w:left w:val="single" w:sz="4" w:space="0" w:color="auto"/>
              <w:bottom w:val="single" w:sz="4" w:space="0" w:color="auto"/>
              <w:right w:val="single" w:sz="4" w:space="0" w:color="auto"/>
            </w:tcBorders>
            <w:hideMark/>
          </w:tcPr>
          <w:p w14:paraId="13ABD117"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Nuolat</w:t>
            </w:r>
          </w:p>
        </w:tc>
        <w:tc>
          <w:tcPr>
            <w:tcW w:w="2134" w:type="dxa"/>
            <w:tcBorders>
              <w:top w:val="single" w:sz="4" w:space="0" w:color="auto"/>
              <w:left w:val="single" w:sz="4" w:space="0" w:color="auto"/>
              <w:bottom w:val="single" w:sz="4" w:space="0" w:color="auto"/>
              <w:right w:val="single" w:sz="4" w:space="0" w:color="auto"/>
            </w:tcBorders>
            <w:hideMark/>
          </w:tcPr>
          <w:p w14:paraId="41811155"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L. Vaicekauskienė</w:t>
            </w:r>
          </w:p>
        </w:tc>
      </w:tr>
      <w:tr w:rsidR="001000DA" w:rsidRPr="001000DA" w14:paraId="57C4EBF5" w14:textId="77777777" w:rsidTr="00F5101F">
        <w:tc>
          <w:tcPr>
            <w:tcW w:w="2088" w:type="dxa"/>
            <w:tcBorders>
              <w:top w:val="nil"/>
              <w:left w:val="single" w:sz="4" w:space="0" w:color="auto"/>
              <w:bottom w:val="nil"/>
              <w:right w:val="single" w:sz="4" w:space="0" w:color="auto"/>
            </w:tcBorders>
          </w:tcPr>
          <w:p w14:paraId="277E514D" w14:textId="77777777" w:rsidR="001000DA" w:rsidRPr="001000DA" w:rsidRDefault="001000DA" w:rsidP="001000DA">
            <w:pPr>
              <w:spacing w:after="0" w:line="240" w:lineRule="auto"/>
              <w:rPr>
                <w:rFonts w:ascii="Times New Roman" w:eastAsia="Times New Roman" w:hAnsi="Times New Roman" w:cs="Times New Roman"/>
                <w:sz w:val="24"/>
                <w:szCs w:val="24"/>
              </w:rPr>
            </w:pPr>
          </w:p>
        </w:tc>
        <w:tc>
          <w:tcPr>
            <w:tcW w:w="4083" w:type="dxa"/>
            <w:tcBorders>
              <w:top w:val="single" w:sz="4" w:space="0" w:color="auto"/>
              <w:left w:val="single" w:sz="4" w:space="0" w:color="auto"/>
              <w:bottom w:val="nil"/>
              <w:right w:val="single" w:sz="4" w:space="0" w:color="auto"/>
            </w:tcBorders>
            <w:hideMark/>
          </w:tcPr>
          <w:p w14:paraId="3401BDB5"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8.8. Kultūros paso koordinavimas</w:t>
            </w:r>
          </w:p>
        </w:tc>
        <w:tc>
          <w:tcPr>
            <w:tcW w:w="1703" w:type="dxa"/>
            <w:tcBorders>
              <w:top w:val="single" w:sz="4" w:space="0" w:color="auto"/>
              <w:left w:val="single" w:sz="4" w:space="0" w:color="auto"/>
              <w:bottom w:val="nil"/>
              <w:right w:val="single" w:sz="4" w:space="0" w:color="auto"/>
            </w:tcBorders>
            <w:hideMark/>
          </w:tcPr>
          <w:p w14:paraId="41D78E36"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Nuolat</w:t>
            </w:r>
          </w:p>
        </w:tc>
        <w:tc>
          <w:tcPr>
            <w:tcW w:w="2134" w:type="dxa"/>
            <w:tcBorders>
              <w:top w:val="single" w:sz="4" w:space="0" w:color="auto"/>
              <w:left w:val="single" w:sz="4" w:space="0" w:color="auto"/>
              <w:bottom w:val="nil"/>
              <w:right w:val="single" w:sz="4" w:space="0" w:color="auto"/>
            </w:tcBorders>
            <w:hideMark/>
          </w:tcPr>
          <w:p w14:paraId="05779612" w14:textId="77777777" w:rsidR="001000DA" w:rsidRPr="001000DA" w:rsidRDefault="001000DA" w:rsidP="001000DA">
            <w:pPr>
              <w:spacing w:after="0" w:line="240" w:lineRule="auto"/>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L. Vaicekauskienė</w:t>
            </w:r>
          </w:p>
        </w:tc>
      </w:tr>
    </w:tbl>
    <w:p w14:paraId="389CF16B" w14:textId="77777777" w:rsidR="000B4E16" w:rsidRDefault="000B4E16"/>
    <w:p w14:paraId="77E6606C" w14:textId="77777777" w:rsidR="001000DA" w:rsidRPr="001000DA" w:rsidRDefault="001000DA" w:rsidP="001000DA">
      <w:pPr>
        <w:spacing w:after="0" w:line="240" w:lineRule="auto"/>
        <w:ind w:left="360" w:right="458" w:firstLine="360"/>
        <w:jc w:val="center"/>
        <w:rPr>
          <w:rFonts w:ascii="Times New Roman" w:eastAsia="Times New Roman" w:hAnsi="Times New Roman" w:cs="Times New Roman"/>
          <w:b/>
          <w:sz w:val="24"/>
          <w:szCs w:val="24"/>
          <w:lang w:eastAsia="lt-LT"/>
        </w:rPr>
      </w:pPr>
      <w:r w:rsidRPr="001000DA">
        <w:rPr>
          <w:rFonts w:ascii="Times New Roman" w:eastAsia="Times New Roman" w:hAnsi="Times New Roman" w:cs="Times New Roman"/>
          <w:b/>
          <w:sz w:val="24"/>
          <w:szCs w:val="24"/>
          <w:lang w:eastAsia="lt-LT"/>
        </w:rPr>
        <w:t>V. LAUKIAMI REZULTATAI</w:t>
      </w:r>
    </w:p>
    <w:p w14:paraId="5C0E052C" w14:textId="77777777" w:rsidR="001000DA" w:rsidRPr="001000DA" w:rsidRDefault="001000DA" w:rsidP="001000DA">
      <w:pPr>
        <w:spacing w:after="0" w:line="240" w:lineRule="auto"/>
        <w:ind w:left="360" w:right="458" w:firstLine="360"/>
        <w:jc w:val="both"/>
        <w:rPr>
          <w:rFonts w:ascii="Times New Roman" w:eastAsia="Times New Roman" w:hAnsi="Times New Roman" w:cs="Times New Roman"/>
          <w:sz w:val="24"/>
          <w:szCs w:val="24"/>
          <w:lang w:eastAsia="lt-LT"/>
        </w:rPr>
      </w:pPr>
    </w:p>
    <w:p w14:paraId="20E93F3B" w14:textId="77777777" w:rsidR="001000DA" w:rsidRPr="001000DA" w:rsidRDefault="001000DA" w:rsidP="001000DA">
      <w:pPr>
        <w:spacing w:after="0" w:line="240" w:lineRule="auto"/>
        <w:ind w:left="360" w:right="458" w:firstLine="360"/>
        <w:jc w:val="both"/>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 xml:space="preserve">Įgyvendinus šią programą gimnazijos bendruomenė gaus daugiau informacijos apie bibliotekos veiklos organizavimą, naujai gautą informacinę, grožinę, šakinę literatūrą, kompiuterines mokomąsias programas. Bibliotekoje bus surengtos 12 parodų įžymioms datoms </w:t>
      </w:r>
      <w:r w:rsidR="00B951E8">
        <w:rPr>
          <w:rFonts w:ascii="Times New Roman" w:eastAsia="Times New Roman" w:hAnsi="Times New Roman" w:cs="Times New Roman"/>
          <w:sz w:val="24"/>
          <w:szCs w:val="24"/>
          <w:lang w:eastAsia="lt-LT"/>
        </w:rPr>
        <w:t>paminėti, 10</w:t>
      </w:r>
      <w:r w:rsidRPr="001000DA">
        <w:rPr>
          <w:rFonts w:ascii="Times New Roman" w:eastAsia="Times New Roman" w:hAnsi="Times New Roman" w:cs="Times New Roman"/>
          <w:sz w:val="24"/>
          <w:szCs w:val="24"/>
          <w:lang w:eastAsia="lt-LT"/>
        </w:rPr>
        <w:t xml:space="preserve"> informacinių stendinių pranešimų. </w:t>
      </w:r>
    </w:p>
    <w:p w14:paraId="2F2B7088" w14:textId="77777777" w:rsidR="001000DA" w:rsidRPr="001000DA" w:rsidRDefault="001000DA" w:rsidP="001000DA">
      <w:pPr>
        <w:spacing w:after="0" w:line="240" w:lineRule="auto"/>
        <w:ind w:left="360" w:right="458" w:firstLine="900"/>
        <w:jc w:val="both"/>
        <w:rPr>
          <w:rFonts w:ascii="Times New Roman" w:eastAsia="Times New Roman" w:hAnsi="Times New Roman" w:cs="Times New Roman"/>
          <w:sz w:val="24"/>
          <w:szCs w:val="24"/>
          <w:lang w:eastAsia="lt-LT"/>
        </w:rPr>
      </w:pPr>
      <w:r w:rsidRPr="001000DA">
        <w:rPr>
          <w:rFonts w:ascii="Times New Roman" w:eastAsia="Times New Roman" w:hAnsi="Times New Roman" w:cs="Times New Roman"/>
          <w:sz w:val="24"/>
          <w:szCs w:val="24"/>
          <w:lang w:eastAsia="lt-LT"/>
        </w:rPr>
        <w:t>Gimnazijos biblioteka siūlo prasmingą įvairių informacinių šaltinių naudojimo praktiką, kas lemia ugdymo proceso kokybę, parengia mokinius nepertraukiamam mokymuisi pilnoje informacijos erdvėje.  Mokiniai ir mokytojai išmoks pasirinkti reikiamą knygą ar informaciją, naudosis įvairių tipų laikmenomis ir formatais, stiprės poreikis skaitymui</w:t>
      </w:r>
      <w:r w:rsidR="00B951E8">
        <w:rPr>
          <w:rFonts w:ascii="Times New Roman" w:eastAsia="Times New Roman" w:hAnsi="Times New Roman" w:cs="Times New Roman"/>
          <w:sz w:val="24"/>
          <w:szCs w:val="24"/>
          <w:lang w:eastAsia="lt-LT"/>
        </w:rPr>
        <w:t>.</w:t>
      </w:r>
    </w:p>
    <w:p w14:paraId="3088F0CB" w14:textId="77777777" w:rsidR="001000DA" w:rsidRDefault="001000DA"/>
    <w:p w14:paraId="108A57FE" w14:textId="77777777" w:rsidR="00C556DF" w:rsidRDefault="00C556DF"/>
    <w:p w14:paraId="265E6040" w14:textId="77777777" w:rsidR="00C556DF" w:rsidRDefault="00C556DF"/>
    <w:p w14:paraId="0D9F3AD7" w14:textId="77777777" w:rsidR="00C556DF" w:rsidRDefault="00C556DF"/>
    <w:sectPr w:rsidR="00C556DF" w:rsidSect="005C5685">
      <w:pgSz w:w="11906" w:h="16838"/>
      <w:pgMar w:top="1135"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93F13"/>
    <w:multiLevelType w:val="hybridMultilevel"/>
    <w:tmpl w:val="EADA58EA"/>
    <w:lvl w:ilvl="0" w:tplc="04270005">
      <w:start w:val="1"/>
      <w:numFmt w:val="bullet"/>
      <w:lvlText w:val=""/>
      <w:lvlJc w:val="left"/>
      <w:pPr>
        <w:tabs>
          <w:tab w:val="num" w:pos="720"/>
        </w:tabs>
        <w:ind w:left="720" w:hanging="360"/>
      </w:pPr>
      <w:rPr>
        <w:rFonts w:ascii="Wingdings" w:hAnsi="Wingdings"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C381B99"/>
    <w:multiLevelType w:val="hybridMultilevel"/>
    <w:tmpl w:val="D1E4C8F0"/>
    <w:lvl w:ilvl="0" w:tplc="04270005">
      <w:start w:val="1"/>
      <w:numFmt w:val="bullet"/>
      <w:lvlText w:val=""/>
      <w:lvlJc w:val="left"/>
      <w:pPr>
        <w:tabs>
          <w:tab w:val="num" w:pos="840"/>
        </w:tabs>
        <w:ind w:left="840" w:hanging="360"/>
      </w:pPr>
      <w:rPr>
        <w:rFonts w:ascii="Wingdings" w:hAnsi="Wingdings" w:hint="default"/>
      </w:rPr>
    </w:lvl>
    <w:lvl w:ilvl="1" w:tplc="04270003">
      <w:start w:val="1"/>
      <w:numFmt w:val="bullet"/>
      <w:lvlText w:val="o"/>
      <w:lvlJc w:val="left"/>
      <w:pPr>
        <w:tabs>
          <w:tab w:val="num" w:pos="1560"/>
        </w:tabs>
        <w:ind w:left="1560" w:hanging="360"/>
      </w:pPr>
      <w:rPr>
        <w:rFonts w:ascii="Courier New" w:hAnsi="Courier New" w:cs="Courier New" w:hint="default"/>
      </w:rPr>
    </w:lvl>
    <w:lvl w:ilvl="2" w:tplc="04270005">
      <w:start w:val="1"/>
      <w:numFmt w:val="bullet"/>
      <w:lvlText w:val=""/>
      <w:lvlJc w:val="left"/>
      <w:pPr>
        <w:tabs>
          <w:tab w:val="num" w:pos="2280"/>
        </w:tabs>
        <w:ind w:left="2280" w:hanging="360"/>
      </w:pPr>
      <w:rPr>
        <w:rFonts w:ascii="Wingdings" w:hAnsi="Wingdings" w:hint="default"/>
      </w:rPr>
    </w:lvl>
    <w:lvl w:ilvl="3" w:tplc="04270001">
      <w:start w:val="1"/>
      <w:numFmt w:val="bullet"/>
      <w:lvlText w:val=""/>
      <w:lvlJc w:val="left"/>
      <w:pPr>
        <w:tabs>
          <w:tab w:val="num" w:pos="3000"/>
        </w:tabs>
        <w:ind w:left="3000" w:hanging="360"/>
      </w:pPr>
      <w:rPr>
        <w:rFonts w:ascii="Symbol" w:hAnsi="Symbol" w:hint="default"/>
      </w:rPr>
    </w:lvl>
    <w:lvl w:ilvl="4" w:tplc="04270003">
      <w:start w:val="1"/>
      <w:numFmt w:val="bullet"/>
      <w:lvlText w:val="o"/>
      <w:lvlJc w:val="left"/>
      <w:pPr>
        <w:tabs>
          <w:tab w:val="num" w:pos="3720"/>
        </w:tabs>
        <w:ind w:left="3720" w:hanging="360"/>
      </w:pPr>
      <w:rPr>
        <w:rFonts w:ascii="Courier New" w:hAnsi="Courier New" w:cs="Courier New" w:hint="default"/>
      </w:rPr>
    </w:lvl>
    <w:lvl w:ilvl="5" w:tplc="04270005">
      <w:start w:val="1"/>
      <w:numFmt w:val="bullet"/>
      <w:lvlText w:val=""/>
      <w:lvlJc w:val="left"/>
      <w:pPr>
        <w:tabs>
          <w:tab w:val="num" w:pos="4440"/>
        </w:tabs>
        <w:ind w:left="4440" w:hanging="360"/>
      </w:pPr>
      <w:rPr>
        <w:rFonts w:ascii="Wingdings" w:hAnsi="Wingdings" w:hint="default"/>
      </w:rPr>
    </w:lvl>
    <w:lvl w:ilvl="6" w:tplc="04270001">
      <w:start w:val="1"/>
      <w:numFmt w:val="bullet"/>
      <w:lvlText w:val=""/>
      <w:lvlJc w:val="left"/>
      <w:pPr>
        <w:tabs>
          <w:tab w:val="num" w:pos="5160"/>
        </w:tabs>
        <w:ind w:left="5160" w:hanging="360"/>
      </w:pPr>
      <w:rPr>
        <w:rFonts w:ascii="Symbol" w:hAnsi="Symbol" w:hint="default"/>
      </w:rPr>
    </w:lvl>
    <w:lvl w:ilvl="7" w:tplc="04270003">
      <w:start w:val="1"/>
      <w:numFmt w:val="bullet"/>
      <w:lvlText w:val="o"/>
      <w:lvlJc w:val="left"/>
      <w:pPr>
        <w:tabs>
          <w:tab w:val="num" w:pos="5880"/>
        </w:tabs>
        <w:ind w:left="5880" w:hanging="360"/>
      </w:pPr>
      <w:rPr>
        <w:rFonts w:ascii="Courier New" w:hAnsi="Courier New" w:cs="Courier New" w:hint="default"/>
      </w:rPr>
    </w:lvl>
    <w:lvl w:ilvl="8" w:tplc="04270005">
      <w:start w:val="1"/>
      <w:numFmt w:val="bullet"/>
      <w:lvlText w:val=""/>
      <w:lvlJc w:val="left"/>
      <w:pPr>
        <w:tabs>
          <w:tab w:val="num" w:pos="6600"/>
        </w:tabs>
        <w:ind w:left="6600" w:hanging="360"/>
      </w:pPr>
      <w:rPr>
        <w:rFonts w:ascii="Wingdings" w:hAnsi="Wingdings" w:hint="default"/>
      </w:rPr>
    </w:lvl>
  </w:abstractNum>
  <w:abstractNum w:abstractNumId="2" w15:restartNumberingAfterBreak="0">
    <w:nsid w:val="4DA27460"/>
    <w:multiLevelType w:val="hybridMultilevel"/>
    <w:tmpl w:val="C9185266"/>
    <w:lvl w:ilvl="0" w:tplc="04270005">
      <w:start w:val="1"/>
      <w:numFmt w:val="bullet"/>
      <w:lvlText w:val=""/>
      <w:lvlJc w:val="left"/>
      <w:pPr>
        <w:tabs>
          <w:tab w:val="num" w:pos="1260"/>
        </w:tabs>
        <w:ind w:left="1260" w:hanging="360"/>
      </w:pPr>
      <w:rPr>
        <w:rFonts w:ascii="Wingdings" w:hAnsi="Wingdings" w:hint="default"/>
      </w:rPr>
    </w:lvl>
    <w:lvl w:ilvl="1" w:tplc="04270003">
      <w:start w:val="1"/>
      <w:numFmt w:val="bullet"/>
      <w:lvlText w:val="o"/>
      <w:lvlJc w:val="left"/>
      <w:pPr>
        <w:tabs>
          <w:tab w:val="num" w:pos="1980"/>
        </w:tabs>
        <w:ind w:left="1980" w:hanging="360"/>
      </w:pPr>
      <w:rPr>
        <w:rFonts w:ascii="Courier New" w:hAnsi="Courier New" w:cs="Courier New" w:hint="default"/>
      </w:rPr>
    </w:lvl>
    <w:lvl w:ilvl="2" w:tplc="04270005">
      <w:start w:val="1"/>
      <w:numFmt w:val="bullet"/>
      <w:lvlText w:val=""/>
      <w:lvlJc w:val="left"/>
      <w:pPr>
        <w:tabs>
          <w:tab w:val="num" w:pos="2700"/>
        </w:tabs>
        <w:ind w:left="2700" w:hanging="360"/>
      </w:pPr>
      <w:rPr>
        <w:rFonts w:ascii="Wingdings" w:hAnsi="Wingdings" w:hint="default"/>
      </w:rPr>
    </w:lvl>
    <w:lvl w:ilvl="3" w:tplc="04270001">
      <w:start w:val="1"/>
      <w:numFmt w:val="bullet"/>
      <w:lvlText w:val=""/>
      <w:lvlJc w:val="left"/>
      <w:pPr>
        <w:tabs>
          <w:tab w:val="num" w:pos="3420"/>
        </w:tabs>
        <w:ind w:left="3420" w:hanging="360"/>
      </w:pPr>
      <w:rPr>
        <w:rFonts w:ascii="Symbol" w:hAnsi="Symbol" w:hint="default"/>
      </w:rPr>
    </w:lvl>
    <w:lvl w:ilvl="4" w:tplc="04270003">
      <w:start w:val="1"/>
      <w:numFmt w:val="bullet"/>
      <w:lvlText w:val="o"/>
      <w:lvlJc w:val="left"/>
      <w:pPr>
        <w:tabs>
          <w:tab w:val="num" w:pos="4140"/>
        </w:tabs>
        <w:ind w:left="4140" w:hanging="360"/>
      </w:pPr>
      <w:rPr>
        <w:rFonts w:ascii="Courier New" w:hAnsi="Courier New" w:cs="Courier New" w:hint="default"/>
      </w:rPr>
    </w:lvl>
    <w:lvl w:ilvl="5" w:tplc="04270005">
      <w:start w:val="1"/>
      <w:numFmt w:val="bullet"/>
      <w:lvlText w:val=""/>
      <w:lvlJc w:val="left"/>
      <w:pPr>
        <w:tabs>
          <w:tab w:val="num" w:pos="4860"/>
        </w:tabs>
        <w:ind w:left="4860" w:hanging="360"/>
      </w:pPr>
      <w:rPr>
        <w:rFonts w:ascii="Wingdings" w:hAnsi="Wingdings" w:hint="default"/>
      </w:rPr>
    </w:lvl>
    <w:lvl w:ilvl="6" w:tplc="04270001">
      <w:start w:val="1"/>
      <w:numFmt w:val="bullet"/>
      <w:lvlText w:val=""/>
      <w:lvlJc w:val="left"/>
      <w:pPr>
        <w:tabs>
          <w:tab w:val="num" w:pos="5580"/>
        </w:tabs>
        <w:ind w:left="5580" w:hanging="360"/>
      </w:pPr>
      <w:rPr>
        <w:rFonts w:ascii="Symbol" w:hAnsi="Symbol" w:hint="default"/>
      </w:rPr>
    </w:lvl>
    <w:lvl w:ilvl="7" w:tplc="04270003">
      <w:start w:val="1"/>
      <w:numFmt w:val="bullet"/>
      <w:lvlText w:val="o"/>
      <w:lvlJc w:val="left"/>
      <w:pPr>
        <w:tabs>
          <w:tab w:val="num" w:pos="6300"/>
        </w:tabs>
        <w:ind w:left="6300" w:hanging="360"/>
      </w:pPr>
      <w:rPr>
        <w:rFonts w:ascii="Courier New" w:hAnsi="Courier New" w:cs="Courier New" w:hint="default"/>
      </w:rPr>
    </w:lvl>
    <w:lvl w:ilvl="8" w:tplc="04270005">
      <w:start w:val="1"/>
      <w:numFmt w:val="bullet"/>
      <w:lvlText w:val=""/>
      <w:lvlJc w:val="left"/>
      <w:pPr>
        <w:tabs>
          <w:tab w:val="num" w:pos="7020"/>
        </w:tabs>
        <w:ind w:left="7020" w:hanging="360"/>
      </w:pPr>
      <w:rPr>
        <w:rFonts w:ascii="Wingdings" w:hAnsi="Wingdings" w:hint="default"/>
      </w:rPr>
    </w:lvl>
  </w:abstractNum>
  <w:abstractNum w:abstractNumId="3" w15:restartNumberingAfterBreak="0">
    <w:nsid w:val="5B867FC0"/>
    <w:multiLevelType w:val="hybridMultilevel"/>
    <w:tmpl w:val="618EFF84"/>
    <w:lvl w:ilvl="0" w:tplc="04270005">
      <w:start w:val="1"/>
      <w:numFmt w:val="bullet"/>
      <w:lvlText w:val=""/>
      <w:lvlJc w:val="left"/>
      <w:pPr>
        <w:tabs>
          <w:tab w:val="num" w:pos="1440"/>
        </w:tabs>
        <w:ind w:left="1440" w:hanging="360"/>
      </w:pPr>
      <w:rPr>
        <w:rFonts w:ascii="Wingdings" w:hAnsi="Wingdings" w:hint="default"/>
      </w:rPr>
    </w:lvl>
    <w:lvl w:ilvl="1" w:tplc="04270019">
      <w:start w:val="1"/>
      <w:numFmt w:val="lowerLetter"/>
      <w:lvlText w:val="%2."/>
      <w:lvlJc w:val="left"/>
      <w:pPr>
        <w:tabs>
          <w:tab w:val="num" w:pos="2160"/>
        </w:tabs>
        <w:ind w:left="2160" w:hanging="360"/>
      </w:pPr>
    </w:lvl>
    <w:lvl w:ilvl="2" w:tplc="0427001B">
      <w:start w:val="1"/>
      <w:numFmt w:val="lowerRoman"/>
      <w:lvlText w:val="%3."/>
      <w:lvlJc w:val="right"/>
      <w:pPr>
        <w:tabs>
          <w:tab w:val="num" w:pos="2880"/>
        </w:tabs>
        <w:ind w:left="2880" w:hanging="180"/>
      </w:pPr>
    </w:lvl>
    <w:lvl w:ilvl="3" w:tplc="0427000F">
      <w:start w:val="1"/>
      <w:numFmt w:val="decimal"/>
      <w:lvlText w:val="%4."/>
      <w:lvlJc w:val="left"/>
      <w:pPr>
        <w:tabs>
          <w:tab w:val="num" w:pos="3600"/>
        </w:tabs>
        <w:ind w:left="3600" w:hanging="360"/>
      </w:pPr>
    </w:lvl>
    <w:lvl w:ilvl="4" w:tplc="04270019">
      <w:start w:val="1"/>
      <w:numFmt w:val="lowerLetter"/>
      <w:lvlText w:val="%5."/>
      <w:lvlJc w:val="left"/>
      <w:pPr>
        <w:tabs>
          <w:tab w:val="num" w:pos="4320"/>
        </w:tabs>
        <w:ind w:left="4320" w:hanging="360"/>
      </w:pPr>
    </w:lvl>
    <w:lvl w:ilvl="5" w:tplc="0427001B">
      <w:start w:val="1"/>
      <w:numFmt w:val="lowerRoman"/>
      <w:lvlText w:val="%6."/>
      <w:lvlJc w:val="right"/>
      <w:pPr>
        <w:tabs>
          <w:tab w:val="num" w:pos="5040"/>
        </w:tabs>
        <w:ind w:left="5040" w:hanging="180"/>
      </w:pPr>
    </w:lvl>
    <w:lvl w:ilvl="6" w:tplc="0427000F">
      <w:start w:val="1"/>
      <w:numFmt w:val="decimal"/>
      <w:lvlText w:val="%7."/>
      <w:lvlJc w:val="left"/>
      <w:pPr>
        <w:tabs>
          <w:tab w:val="num" w:pos="5760"/>
        </w:tabs>
        <w:ind w:left="5760" w:hanging="360"/>
      </w:pPr>
    </w:lvl>
    <w:lvl w:ilvl="7" w:tplc="04270019">
      <w:start w:val="1"/>
      <w:numFmt w:val="lowerLetter"/>
      <w:lvlText w:val="%8."/>
      <w:lvlJc w:val="left"/>
      <w:pPr>
        <w:tabs>
          <w:tab w:val="num" w:pos="6480"/>
        </w:tabs>
        <w:ind w:left="6480" w:hanging="360"/>
      </w:pPr>
    </w:lvl>
    <w:lvl w:ilvl="8" w:tplc="0427001B">
      <w:start w:val="1"/>
      <w:numFmt w:val="lowerRoman"/>
      <w:lvlText w:val="%9."/>
      <w:lvlJc w:val="right"/>
      <w:pPr>
        <w:tabs>
          <w:tab w:val="num" w:pos="7200"/>
        </w:tabs>
        <w:ind w:left="7200" w:hanging="180"/>
      </w:pPr>
    </w:lvl>
  </w:abstractNum>
  <w:abstractNum w:abstractNumId="4" w15:restartNumberingAfterBreak="0">
    <w:nsid w:val="6056105A"/>
    <w:multiLevelType w:val="hybridMultilevel"/>
    <w:tmpl w:val="E56E2EF6"/>
    <w:lvl w:ilvl="0" w:tplc="04270005">
      <w:start w:val="1"/>
      <w:numFmt w:val="bullet"/>
      <w:lvlText w:val=""/>
      <w:lvlJc w:val="left"/>
      <w:pPr>
        <w:tabs>
          <w:tab w:val="num" w:pos="1260"/>
        </w:tabs>
        <w:ind w:left="1260" w:hanging="360"/>
      </w:pPr>
      <w:rPr>
        <w:rFonts w:ascii="Wingdings" w:hAnsi="Wingdings" w:hint="default"/>
      </w:rPr>
    </w:lvl>
    <w:lvl w:ilvl="1" w:tplc="04270019">
      <w:start w:val="1"/>
      <w:numFmt w:val="lowerLetter"/>
      <w:lvlText w:val="%2."/>
      <w:lvlJc w:val="left"/>
      <w:pPr>
        <w:tabs>
          <w:tab w:val="num" w:pos="2160"/>
        </w:tabs>
        <w:ind w:left="2160" w:hanging="360"/>
      </w:pPr>
    </w:lvl>
    <w:lvl w:ilvl="2" w:tplc="0427001B">
      <w:start w:val="1"/>
      <w:numFmt w:val="lowerRoman"/>
      <w:lvlText w:val="%3."/>
      <w:lvlJc w:val="right"/>
      <w:pPr>
        <w:tabs>
          <w:tab w:val="num" w:pos="2880"/>
        </w:tabs>
        <w:ind w:left="2880" w:hanging="180"/>
      </w:pPr>
    </w:lvl>
    <w:lvl w:ilvl="3" w:tplc="0427000F">
      <w:start w:val="1"/>
      <w:numFmt w:val="decimal"/>
      <w:lvlText w:val="%4."/>
      <w:lvlJc w:val="left"/>
      <w:pPr>
        <w:tabs>
          <w:tab w:val="num" w:pos="3600"/>
        </w:tabs>
        <w:ind w:left="3600" w:hanging="360"/>
      </w:pPr>
    </w:lvl>
    <w:lvl w:ilvl="4" w:tplc="04270019">
      <w:start w:val="1"/>
      <w:numFmt w:val="lowerLetter"/>
      <w:lvlText w:val="%5."/>
      <w:lvlJc w:val="left"/>
      <w:pPr>
        <w:tabs>
          <w:tab w:val="num" w:pos="4320"/>
        </w:tabs>
        <w:ind w:left="4320" w:hanging="360"/>
      </w:pPr>
    </w:lvl>
    <w:lvl w:ilvl="5" w:tplc="0427001B">
      <w:start w:val="1"/>
      <w:numFmt w:val="lowerRoman"/>
      <w:lvlText w:val="%6."/>
      <w:lvlJc w:val="right"/>
      <w:pPr>
        <w:tabs>
          <w:tab w:val="num" w:pos="5040"/>
        </w:tabs>
        <w:ind w:left="5040" w:hanging="180"/>
      </w:pPr>
    </w:lvl>
    <w:lvl w:ilvl="6" w:tplc="0427000F">
      <w:start w:val="1"/>
      <w:numFmt w:val="decimal"/>
      <w:lvlText w:val="%7."/>
      <w:lvlJc w:val="left"/>
      <w:pPr>
        <w:tabs>
          <w:tab w:val="num" w:pos="5760"/>
        </w:tabs>
        <w:ind w:left="5760" w:hanging="360"/>
      </w:pPr>
    </w:lvl>
    <w:lvl w:ilvl="7" w:tplc="04270019">
      <w:start w:val="1"/>
      <w:numFmt w:val="lowerLetter"/>
      <w:lvlText w:val="%8."/>
      <w:lvlJc w:val="left"/>
      <w:pPr>
        <w:tabs>
          <w:tab w:val="num" w:pos="6480"/>
        </w:tabs>
        <w:ind w:left="6480" w:hanging="360"/>
      </w:pPr>
    </w:lvl>
    <w:lvl w:ilvl="8" w:tplc="0427001B">
      <w:start w:val="1"/>
      <w:numFmt w:val="lowerRoman"/>
      <w:lvlText w:val="%9."/>
      <w:lvlJc w:val="right"/>
      <w:pPr>
        <w:tabs>
          <w:tab w:val="num" w:pos="7200"/>
        </w:tabs>
        <w:ind w:left="7200" w:hanging="180"/>
      </w:pPr>
    </w:lvl>
  </w:abstractNum>
  <w:abstractNum w:abstractNumId="5" w15:restartNumberingAfterBreak="0">
    <w:nsid w:val="609F770F"/>
    <w:multiLevelType w:val="hybridMultilevel"/>
    <w:tmpl w:val="29B688F8"/>
    <w:lvl w:ilvl="0" w:tplc="04090005">
      <w:start w:val="1"/>
      <w:numFmt w:val="bullet"/>
      <w:lvlText w:val=""/>
      <w:lvlJc w:val="left"/>
      <w:pPr>
        <w:tabs>
          <w:tab w:val="num" w:pos="780"/>
        </w:tabs>
        <w:ind w:left="78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160511584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69241649">
    <w:abstractNumId w:val="1"/>
  </w:num>
  <w:num w:numId="3" w16cid:durableId="290214404">
    <w:abstractNumId w:val="2"/>
  </w:num>
  <w:num w:numId="4" w16cid:durableId="117086813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6096322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84435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0DA"/>
    <w:rsid w:val="000B4E16"/>
    <w:rsid w:val="001000DA"/>
    <w:rsid w:val="005C5685"/>
    <w:rsid w:val="00B951E8"/>
    <w:rsid w:val="00C556DF"/>
    <w:rsid w:val="00E01B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FBCD4"/>
  <w15:chartTrackingRefBased/>
  <w15:docId w15:val="{4AC63B91-AD10-4DF6-8D05-4510BBB57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7078</Words>
  <Characters>4035</Characters>
  <Application>Microsoft Office Word</Application>
  <DocSecurity>0</DocSecurity>
  <Lines>33</Lines>
  <Paragraphs>22</Paragraphs>
  <ScaleCrop>false</ScaleCrop>
  <Company/>
  <LinksUpToDate>false</LinksUpToDate>
  <CharactersWithSpaces>11091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Aurelijus Kardokas</cp:lastModifiedBy>
  <cp:revision>4</cp:revision>
  <dcterms:created xsi:type="dcterms:W3CDTF">2024-04-26T04:53:00Z</dcterms:created>
  <dcterms:modified xsi:type="dcterms:W3CDTF">2024-04-26T06:24:00Z</dcterms:modified>
</cp:coreProperties>
</file>